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2A8" w:rsidRPr="00AD27A4" w:rsidRDefault="00B702A8" w:rsidP="00B702A8">
      <w:pPr>
        <w:jc w:val="right"/>
        <w:rPr>
          <w:rFonts w:eastAsia="Times New Roman" w:cs="Times New Roman"/>
          <w:szCs w:val="24"/>
          <w:lang w:eastAsia="pl-PL"/>
        </w:rPr>
      </w:pPr>
      <w:r w:rsidRPr="00AD27A4">
        <w:rPr>
          <w:rFonts w:eastAsia="Times New Roman" w:cs="Times New Roman"/>
          <w:szCs w:val="24"/>
          <w:lang w:eastAsia="pl-PL"/>
        </w:rPr>
        <w:t xml:space="preserve">Dobre Miasto, dnia </w:t>
      </w:r>
      <w:r>
        <w:rPr>
          <w:rFonts w:eastAsia="Times New Roman" w:cs="Times New Roman"/>
          <w:szCs w:val="24"/>
          <w:lang w:eastAsia="pl-PL"/>
        </w:rPr>
        <w:t>20 kwietnia 2020</w:t>
      </w:r>
      <w:r w:rsidRPr="00AD27A4">
        <w:rPr>
          <w:rFonts w:eastAsia="Times New Roman" w:cs="Times New Roman"/>
          <w:szCs w:val="24"/>
          <w:lang w:eastAsia="pl-PL"/>
        </w:rPr>
        <w:t>r.</w:t>
      </w:r>
    </w:p>
    <w:p w:rsidR="00B702A8" w:rsidRPr="00AD27A4" w:rsidRDefault="00B702A8" w:rsidP="00B702A8">
      <w:pPr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I</w:t>
      </w:r>
      <w:r w:rsidRPr="00AD27A4">
        <w:rPr>
          <w:rFonts w:eastAsia="Times New Roman" w:cs="Times New Roman"/>
          <w:szCs w:val="24"/>
          <w:lang w:eastAsia="pl-PL"/>
        </w:rPr>
        <w:t>N.6810.2.</w:t>
      </w:r>
      <w:r>
        <w:rPr>
          <w:rFonts w:eastAsia="Times New Roman" w:cs="Times New Roman"/>
          <w:szCs w:val="24"/>
          <w:lang w:eastAsia="pl-PL"/>
        </w:rPr>
        <w:t>6</w:t>
      </w:r>
      <w:r>
        <w:rPr>
          <w:rFonts w:eastAsia="Times New Roman" w:cs="Times New Roman"/>
          <w:szCs w:val="24"/>
          <w:lang w:eastAsia="pl-PL"/>
        </w:rPr>
        <w:t>.2020</w:t>
      </w:r>
      <w:r w:rsidRPr="00AD27A4">
        <w:rPr>
          <w:rFonts w:eastAsia="Times New Roman" w:cs="Times New Roman"/>
          <w:szCs w:val="24"/>
          <w:lang w:eastAsia="pl-PL"/>
        </w:rPr>
        <w:t xml:space="preserve">.JŁ </w:t>
      </w:r>
    </w:p>
    <w:p w:rsidR="00B702A8" w:rsidRPr="00AD27A4" w:rsidRDefault="00B702A8" w:rsidP="00B702A8">
      <w:pPr>
        <w:jc w:val="right"/>
        <w:rPr>
          <w:rFonts w:eastAsia="Times New Roman" w:cs="Times New Roman"/>
          <w:szCs w:val="24"/>
          <w:lang w:eastAsia="pl-PL"/>
        </w:rPr>
      </w:pPr>
    </w:p>
    <w:p w:rsidR="00B702A8" w:rsidRPr="00AD27A4" w:rsidRDefault="00B702A8" w:rsidP="00B702A8">
      <w:pPr>
        <w:jc w:val="right"/>
        <w:rPr>
          <w:rFonts w:eastAsia="Times New Roman" w:cs="Times New Roman"/>
          <w:szCs w:val="24"/>
          <w:lang w:eastAsia="pl-PL"/>
        </w:rPr>
      </w:pPr>
    </w:p>
    <w:p w:rsidR="00B702A8" w:rsidRPr="00AD27A4" w:rsidRDefault="00B702A8" w:rsidP="00B702A8">
      <w:pPr>
        <w:spacing w:before="120" w:after="120"/>
        <w:jc w:val="center"/>
        <w:rPr>
          <w:rFonts w:eastAsia="Times New Roman" w:cs="Times New Roman"/>
          <w:b/>
          <w:sz w:val="28"/>
          <w:szCs w:val="28"/>
          <w:lang w:eastAsia="pl-PL"/>
        </w:rPr>
      </w:pPr>
    </w:p>
    <w:p w:rsidR="00B702A8" w:rsidRPr="00AD27A4" w:rsidRDefault="00B702A8" w:rsidP="00B702A8">
      <w:pPr>
        <w:spacing w:before="240" w:after="240"/>
        <w:jc w:val="center"/>
        <w:rPr>
          <w:rFonts w:eastAsia="Times New Roman" w:cs="Times New Roman"/>
          <w:b/>
          <w:spacing w:val="56"/>
          <w:sz w:val="28"/>
          <w:szCs w:val="28"/>
          <w:lang w:eastAsia="pl-PL"/>
        </w:rPr>
      </w:pPr>
      <w:r w:rsidRPr="00AD27A4">
        <w:rPr>
          <w:rFonts w:eastAsia="Times New Roman" w:cs="Times New Roman"/>
          <w:b/>
          <w:spacing w:val="56"/>
          <w:sz w:val="28"/>
          <w:szCs w:val="28"/>
          <w:lang w:eastAsia="pl-PL"/>
        </w:rPr>
        <w:t>ODWOŁANIE PRZETARGU</w:t>
      </w:r>
    </w:p>
    <w:p w:rsidR="00B702A8" w:rsidRPr="00AD27A4" w:rsidRDefault="00B702A8" w:rsidP="00B702A8">
      <w:pPr>
        <w:spacing w:before="120" w:after="120"/>
        <w:jc w:val="both"/>
        <w:rPr>
          <w:rFonts w:eastAsia="Times New Roman" w:cs="Times New Roman"/>
          <w:b/>
          <w:szCs w:val="24"/>
          <w:lang w:eastAsia="pl-PL"/>
        </w:rPr>
      </w:pPr>
    </w:p>
    <w:p w:rsidR="00B702A8" w:rsidRPr="00BB3C0F" w:rsidRDefault="00B702A8" w:rsidP="00B702A8">
      <w:pPr>
        <w:ind w:firstLine="708"/>
        <w:jc w:val="both"/>
        <w:rPr>
          <w:rFonts w:eastAsia="Times New Roman" w:cs="Times New Roman"/>
          <w:b/>
          <w:szCs w:val="24"/>
          <w:lang w:eastAsia="pl-PL"/>
        </w:rPr>
      </w:pPr>
      <w:r w:rsidRPr="00AD27A4">
        <w:rPr>
          <w:rFonts w:eastAsia="Times New Roman" w:cs="Times New Roman"/>
          <w:szCs w:val="24"/>
          <w:lang w:eastAsia="pl-PL"/>
        </w:rPr>
        <w:t xml:space="preserve">Zgodnie z art. 38 ust. 4 ustawy o gospodarce nieruchomościami z dnia 21 sierpnia 1997 </w:t>
      </w:r>
      <w:r>
        <w:rPr>
          <w:rFonts w:eastAsia="Times New Roman" w:cs="Times New Roman"/>
          <w:szCs w:val="24"/>
          <w:lang w:eastAsia="pl-PL"/>
        </w:rPr>
        <w:t xml:space="preserve">r. </w:t>
      </w:r>
      <w:r>
        <w:rPr>
          <w:rFonts w:eastAsia="Times New Roman" w:cs="Times New Roman"/>
          <w:szCs w:val="24"/>
          <w:lang w:eastAsia="pl-PL"/>
        </w:rPr>
        <w:br/>
        <w:t>(tekst jednolity Dz.U. z 2020</w:t>
      </w:r>
      <w:r w:rsidRPr="00AD27A4">
        <w:rPr>
          <w:rFonts w:eastAsia="Times New Roman" w:cs="Times New Roman"/>
          <w:szCs w:val="24"/>
          <w:lang w:eastAsia="pl-PL"/>
        </w:rPr>
        <w:t xml:space="preserve">r., poz. </w:t>
      </w:r>
      <w:r>
        <w:rPr>
          <w:rFonts w:eastAsia="Times New Roman" w:cs="Times New Roman"/>
          <w:szCs w:val="24"/>
          <w:lang w:eastAsia="pl-PL"/>
        </w:rPr>
        <w:t xml:space="preserve">65 z </w:t>
      </w:r>
      <w:proofErr w:type="spellStart"/>
      <w:r>
        <w:rPr>
          <w:rFonts w:eastAsia="Times New Roman" w:cs="Times New Roman"/>
          <w:szCs w:val="24"/>
          <w:lang w:eastAsia="pl-PL"/>
        </w:rPr>
        <w:t>późn</w:t>
      </w:r>
      <w:proofErr w:type="spellEnd"/>
      <w:r>
        <w:rPr>
          <w:rFonts w:eastAsia="Times New Roman" w:cs="Times New Roman"/>
          <w:szCs w:val="24"/>
          <w:lang w:eastAsia="pl-PL"/>
        </w:rPr>
        <w:t>. zm.) Burmistrz Dobrego Miasta</w:t>
      </w:r>
      <w:r w:rsidRPr="00AD27A4">
        <w:rPr>
          <w:rFonts w:eastAsia="Times New Roman" w:cs="Times New Roman"/>
          <w:szCs w:val="24"/>
          <w:lang w:eastAsia="pl-PL"/>
        </w:rPr>
        <w:t xml:space="preserve"> </w:t>
      </w:r>
      <w:r>
        <w:rPr>
          <w:rFonts w:eastAsia="Times New Roman" w:cs="Times New Roman"/>
          <w:b/>
          <w:szCs w:val="24"/>
          <w:lang w:eastAsia="pl-PL"/>
        </w:rPr>
        <w:t>odwołuje wyznaczone</w:t>
      </w:r>
      <w:r w:rsidRPr="00AD27A4">
        <w:rPr>
          <w:rFonts w:eastAsia="Times New Roman" w:cs="Times New Roman"/>
          <w:b/>
          <w:szCs w:val="24"/>
          <w:lang w:eastAsia="pl-PL"/>
        </w:rPr>
        <w:t xml:space="preserve"> na dzień </w:t>
      </w:r>
      <w:r>
        <w:rPr>
          <w:rFonts w:eastAsia="Times New Roman" w:cs="Times New Roman"/>
          <w:b/>
          <w:szCs w:val="24"/>
          <w:u w:val="single"/>
          <w:lang w:eastAsia="pl-PL"/>
        </w:rPr>
        <w:t>07 maja 2020</w:t>
      </w:r>
      <w:r w:rsidRPr="00AD27A4">
        <w:rPr>
          <w:rFonts w:eastAsia="Times New Roman" w:cs="Times New Roman"/>
          <w:b/>
          <w:szCs w:val="24"/>
          <w:u w:val="single"/>
          <w:lang w:eastAsia="pl-PL"/>
        </w:rPr>
        <w:t xml:space="preserve"> roku na godz. </w:t>
      </w:r>
      <w:r>
        <w:rPr>
          <w:rFonts w:eastAsia="Times New Roman" w:cs="Times New Roman"/>
          <w:b/>
          <w:szCs w:val="24"/>
          <w:u w:val="single"/>
          <w:lang w:eastAsia="pl-PL"/>
        </w:rPr>
        <w:t>1</w:t>
      </w:r>
      <w:r>
        <w:rPr>
          <w:rFonts w:eastAsia="Times New Roman" w:cs="Times New Roman"/>
          <w:b/>
          <w:szCs w:val="24"/>
          <w:u w:val="single"/>
          <w:lang w:eastAsia="pl-PL"/>
        </w:rPr>
        <w:t>2</w:t>
      </w:r>
      <w:r w:rsidRPr="000256FA">
        <w:rPr>
          <w:rFonts w:eastAsia="Times New Roman" w:cs="Times New Roman"/>
          <w:b/>
          <w:szCs w:val="24"/>
          <w:u w:val="single"/>
          <w:vertAlign w:val="superscript"/>
          <w:lang w:eastAsia="pl-PL"/>
        </w:rPr>
        <w:t>00</w:t>
      </w:r>
      <w:r>
        <w:rPr>
          <w:rFonts w:eastAsia="Times New Roman" w:cs="Times New Roman"/>
          <w:b/>
          <w:szCs w:val="24"/>
          <w:vertAlign w:val="superscript"/>
          <w:lang w:eastAsia="pl-PL"/>
        </w:rPr>
        <w:t xml:space="preserve"> </w:t>
      </w:r>
      <w:r w:rsidRPr="00AD27A4">
        <w:rPr>
          <w:rFonts w:eastAsia="Times New Roman" w:cs="Times New Roman"/>
          <w:b/>
          <w:szCs w:val="24"/>
          <w:lang w:eastAsia="pl-PL"/>
        </w:rPr>
        <w:t>I przetarg</w:t>
      </w:r>
      <w:r>
        <w:rPr>
          <w:rFonts w:eastAsia="Times New Roman" w:cs="Times New Roman"/>
          <w:b/>
          <w:szCs w:val="24"/>
          <w:lang w:eastAsia="pl-PL"/>
        </w:rPr>
        <w:t>i</w:t>
      </w:r>
      <w:r w:rsidRPr="00AD27A4">
        <w:rPr>
          <w:rFonts w:eastAsia="Times New Roman" w:cs="Times New Roman"/>
          <w:b/>
          <w:szCs w:val="24"/>
          <w:lang w:eastAsia="pl-PL"/>
        </w:rPr>
        <w:t xml:space="preserve"> ustny </w:t>
      </w:r>
      <w:r w:rsidRPr="00BB3C0F">
        <w:rPr>
          <w:rFonts w:eastAsia="Times New Roman" w:cs="Times New Roman"/>
          <w:b/>
          <w:szCs w:val="24"/>
          <w:lang w:eastAsia="pl-PL"/>
        </w:rPr>
        <w:t xml:space="preserve">nieograniczony </w:t>
      </w:r>
      <w:r w:rsidRPr="00BB3C0F">
        <w:rPr>
          <w:rFonts w:eastAsia="Times New Roman" w:cs="Times New Roman"/>
          <w:szCs w:val="24"/>
          <w:lang w:eastAsia="pl-PL"/>
        </w:rPr>
        <w:t xml:space="preserve">na wydzierżawienie nieruchomości gruntowej </w:t>
      </w:r>
      <w:r>
        <w:rPr>
          <w:rFonts w:eastAsia="Times New Roman" w:cs="Times New Roman"/>
          <w:szCs w:val="24"/>
          <w:lang w:eastAsia="pl-PL"/>
        </w:rPr>
        <w:t xml:space="preserve">oznaczonej numerem ewidencyjnym </w:t>
      </w:r>
      <w:r>
        <w:rPr>
          <w:rFonts w:eastAsia="Times New Roman" w:cs="Times New Roman"/>
          <w:szCs w:val="24"/>
          <w:lang w:eastAsia="pl-PL"/>
        </w:rPr>
        <w:t>80/2</w:t>
      </w:r>
      <w:r>
        <w:rPr>
          <w:rFonts w:eastAsia="Times New Roman" w:cs="Times New Roman"/>
          <w:szCs w:val="24"/>
          <w:lang w:eastAsia="pl-PL"/>
        </w:rPr>
        <w:t xml:space="preserve"> obrębu nr </w:t>
      </w:r>
      <w:r>
        <w:rPr>
          <w:rFonts w:eastAsia="Times New Roman" w:cs="Times New Roman"/>
          <w:szCs w:val="24"/>
          <w:lang w:eastAsia="pl-PL"/>
        </w:rPr>
        <w:t>2</w:t>
      </w:r>
      <w:r>
        <w:rPr>
          <w:rFonts w:eastAsia="Times New Roman" w:cs="Times New Roman"/>
          <w:szCs w:val="24"/>
          <w:lang w:eastAsia="pl-PL"/>
        </w:rPr>
        <w:t xml:space="preserve"> miasta Dobre Miasto </w:t>
      </w:r>
      <w:r w:rsidRPr="00BB3C0F">
        <w:rPr>
          <w:rFonts w:eastAsia="Times New Roman" w:cs="Times New Roman"/>
          <w:szCs w:val="24"/>
          <w:lang w:eastAsia="pl-PL"/>
        </w:rPr>
        <w:t>z której wydzielono parcele</w:t>
      </w:r>
      <w:r>
        <w:rPr>
          <w:rFonts w:eastAsia="Times New Roman" w:cs="Times New Roman"/>
          <w:szCs w:val="24"/>
          <w:lang w:eastAsia="pl-PL"/>
        </w:rPr>
        <w:t xml:space="preserve"> o pow. </w:t>
      </w:r>
      <w:r>
        <w:rPr>
          <w:rFonts w:eastAsia="Times New Roman" w:cs="Times New Roman"/>
          <w:szCs w:val="24"/>
          <w:lang w:eastAsia="pl-PL"/>
        </w:rPr>
        <w:t>36</w:t>
      </w:r>
      <w:r>
        <w:rPr>
          <w:rFonts w:eastAsia="Times New Roman" w:cs="Times New Roman"/>
          <w:szCs w:val="24"/>
          <w:lang w:eastAsia="pl-PL"/>
        </w:rPr>
        <w:t>,00 m</w:t>
      </w:r>
      <w:r w:rsidRPr="00D34B4E">
        <w:rPr>
          <w:rFonts w:eastAsia="Times New Roman" w:cs="Times New Roman"/>
          <w:szCs w:val="24"/>
          <w:vertAlign w:val="superscript"/>
          <w:lang w:eastAsia="pl-PL"/>
        </w:rPr>
        <w:t>2</w:t>
      </w:r>
      <w:r w:rsidRPr="00BB3C0F">
        <w:rPr>
          <w:rFonts w:eastAsia="Times New Roman" w:cs="Times New Roman"/>
          <w:szCs w:val="24"/>
          <w:lang w:eastAsia="pl-PL"/>
        </w:rPr>
        <w:t xml:space="preserve">, stanowiącej własność Gminy Dobre Miasto z przeznaczeniem </w:t>
      </w:r>
      <w:r>
        <w:rPr>
          <w:rFonts w:eastAsia="Times New Roman" w:cs="Times New Roman"/>
          <w:szCs w:val="24"/>
          <w:lang w:eastAsia="pl-PL"/>
        </w:rPr>
        <w:t xml:space="preserve">na </w:t>
      </w:r>
      <w:r>
        <w:rPr>
          <w:rFonts w:eastAsia="Times New Roman" w:cs="Times New Roman"/>
          <w:szCs w:val="24"/>
          <w:lang w:eastAsia="pl-PL"/>
        </w:rPr>
        <w:t>poprawę warunków zagospodarowania nieruchomości przyległej przeznaczonej na cele mieszkalne</w:t>
      </w:r>
      <w:r>
        <w:rPr>
          <w:rFonts w:eastAsia="Times New Roman" w:cs="Times New Roman"/>
          <w:szCs w:val="24"/>
          <w:lang w:eastAsia="pl-PL"/>
        </w:rPr>
        <w:t xml:space="preserve"> </w:t>
      </w:r>
      <w:r w:rsidRPr="00BB3C0F">
        <w:rPr>
          <w:rFonts w:eastAsia="Times New Roman" w:cs="Times New Roman"/>
          <w:b/>
          <w:szCs w:val="24"/>
          <w:lang w:eastAsia="pl-PL"/>
        </w:rPr>
        <w:t>zgodnie z ogłoszenie</w:t>
      </w:r>
      <w:r>
        <w:rPr>
          <w:rFonts w:eastAsia="Times New Roman" w:cs="Times New Roman"/>
          <w:b/>
          <w:szCs w:val="24"/>
          <w:lang w:eastAsia="pl-PL"/>
        </w:rPr>
        <w:t>m o przetargu  znak: IN.6810.2.6</w:t>
      </w:r>
      <w:bookmarkStart w:id="0" w:name="_GoBack"/>
      <w:bookmarkEnd w:id="0"/>
      <w:r w:rsidRPr="00BB3C0F">
        <w:rPr>
          <w:rFonts w:eastAsia="Times New Roman" w:cs="Times New Roman"/>
          <w:b/>
          <w:szCs w:val="24"/>
          <w:lang w:eastAsia="pl-PL"/>
        </w:rPr>
        <w:t xml:space="preserve">.2020.JŁ z dnia </w:t>
      </w:r>
      <w:r>
        <w:rPr>
          <w:rFonts w:eastAsia="Times New Roman" w:cs="Times New Roman"/>
          <w:b/>
          <w:szCs w:val="24"/>
          <w:lang w:eastAsia="pl-PL"/>
        </w:rPr>
        <w:t xml:space="preserve">16 </w:t>
      </w:r>
      <w:r w:rsidRPr="00BB3C0F">
        <w:rPr>
          <w:rFonts w:eastAsia="Times New Roman" w:cs="Times New Roman"/>
          <w:b/>
          <w:szCs w:val="24"/>
          <w:lang w:eastAsia="pl-PL"/>
        </w:rPr>
        <w:t>marca 2020r</w:t>
      </w:r>
      <w:r>
        <w:rPr>
          <w:rFonts w:eastAsia="Times New Roman" w:cs="Times New Roman"/>
          <w:b/>
          <w:szCs w:val="24"/>
          <w:lang w:eastAsia="pl-PL"/>
        </w:rPr>
        <w:t>.</w:t>
      </w:r>
      <w:r w:rsidRPr="00BB3C0F">
        <w:rPr>
          <w:rFonts w:eastAsia="Times New Roman" w:cs="Times New Roman"/>
          <w:b/>
          <w:szCs w:val="24"/>
          <w:lang w:eastAsia="pl-PL"/>
        </w:rPr>
        <w:t xml:space="preserve"> </w:t>
      </w:r>
    </w:p>
    <w:p w:rsidR="00B702A8" w:rsidRPr="00D34B4E" w:rsidRDefault="00B702A8" w:rsidP="00B702A8">
      <w:pPr>
        <w:spacing w:before="100" w:beforeAutospacing="1" w:after="100" w:afterAutospacing="1"/>
        <w:jc w:val="both"/>
        <w:rPr>
          <w:rFonts w:eastAsia="Times New Roman" w:cs="Times New Roman"/>
          <w:b/>
          <w:szCs w:val="24"/>
          <w:lang w:eastAsia="pl-PL"/>
        </w:rPr>
      </w:pPr>
      <w:r w:rsidRPr="000256FA">
        <w:rPr>
          <w:rFonts w:eastAsia="Times New Roman" w:cs="Times New Roman"/>
          <w:b/>
          <w:szCs w:val="24"/>
          <w:lang w:eastAsia="pl-PL"/>
        </w:rPr>
        <w:t xml:space="preserve">Przyczyna odwołania przetargu:  </w:t>
      </w:r>
      <w:r>
        <w:rPr>
          <w:rFonts w:eastAsia="Times New Roman" w:cs="Times New Roman"/>
          <w:b/>
          <w:szCs w:val="24"/>
          <w:lang w:eastAsia="pl-PL"/>
        </w:rPr>
        <w:t xml:space="preserve">w związku z </w:t>
      </w:r>
      <w:r>
        <w:rPr>
          <w:b/>
        </w:rPr>
        <w:t>Rozporządzeniem Ministra Z</w:t>
      </w:r>
      <w:r w:rsidRPr="00D34B4E">
        <w:rPr>
          <w:b/>
        </w:rPr>
        <w:t>drowia z dnia 20 marca 2020 r. w sprawie ogłoszenia na obszarze Rzeczypos</w:t>
      </w:r>
      <w:r>
        <w:rPr>
          <w:b/>
        </w:rPr>
        <w:t xml:space="preserve">politej Polskiej stanu epidemii oraz  </w:t>
      </w:r>
      <w:r>
        <w:rPr>
          <w:rFonts w:eastAsia="Times New Roman" w:cs="Times New Roman"/>
          <w:b/>
          <w:szCs w:val="24"/>
          <w:lang w:eastAsia="pl-PL"/>
        </w:rPr>
        <w:t>Rozporządzeniem</w:t>
      </w:r>
      <w:r w:rsidRPr="00D34B4E">
        <w:rPr>
          <w:rFonts w:eastAsia="Times New Roman" w:cs="Times New Roman"/>
          <w:b/>
          <w:szCs w:val="24"/>
          <w:lang w:eastAsia="pl-PL"/>
        </w:rPr>
        <w:t xml:space="preserve"> Ministra Zdrowia z dnia </w:t>
      </w:r>
      <w:r>
        <w:rPr>
          <w:rFonts w:eastAsia="Times New Roman" w:cs="Times New Roman"/>
          <w:b/>
          <w:szCs w:val="24"/>
          <w:lang w:eastAsia="pl-PL"/>
        </w:rPr>
        <w:t>24 marca 2020r. zmieniającym</w:t>
      </w:r>
      <w:r w:rsidRPr="00D34B4E">
        <w:rPr>
          <w:rFonts w:eastAsia="Times New Roman" w:cs="Times New Roman"/>
          <w:b/>
          <w:szCs w:val="24"/>
          <w:lang w:eastAsia="pl-PL"/>
        </w:rPr>
        <w:t xml:space="preserve"> rozporządzenie w sprawie ogłoszenia na obszarze Rzeczypospolitej Polskiej stanu epidemii.</w:t>
      </w:r>
    </w:p>
    <w:p w:rsidR="00B702A8" w:rsidRPr="00AD27A4" w:rsidRDefault="00B702A8" w:rsidP="00B702A8">
      <w:pPr>
        <w:spacing w:before="120" w:after="120"/>
        <w:jc w:val="both"/>
        <w:rPr>
          <w:rFonts w:eastAsia="Times New Roman" w:cs="Times New Roman"/>
          <w:color w:val="FF0000"/>
          <w:szCs w:val="24"/>
          <w:lang w:eastAsia="pl-PL"/>
        </w:rPr>
      </w:pPr>
      <w:r w:rsidRPr="00AD27A4">
        <w:rPr>
          <w:rFonts w:eastAsia="Times New Roman" w:cs="Times New Roman"/>
          <w:szCs w:val="24"/>
          <w:lang w:eastAsia="pl-PL"/>
        </w:rPr>
        <w:t xml:space="preserve">Informację o odwołaniu przetargu  publikuje się na stronie Biuletynu Informacji Publicznej Urzędu Miejskiego w Dobrym Mieście </w:t>
      </w:r>
      <w:hyperlink r:id="rId5" w:history="1">
        <w:r w:rsidRPr="00AD27A4">
          <w:rPr>
            <w:rFonts w:eastAsia="Times New Roman" w:cs="Times New Roman"/>
            <w:szCs w:val="24"/>
            <w:u w:val="single"/>
            <w:lang w:eastAsia="pl-PL"/>
          </w:rPr>
          <w:t>http://bip.dobremiasto.com.pl/</w:t>
        </w:r>
      </w:hyperlink>
      <w:r w:rsidRPr="00AD27A4">
        <w:rPr>
          <w:rFonts w:eastAsia="Times New Roman" w:cs="Times New Roman"/>
          <w:szCs w:val="24"/>
          <w:lang w:eastAsia="pl-PL"/>
        </w:rPr>
        <w:t xml:space="preserve"> i internetowej urzędu  </w:t>
      </w:r>
      <w:hyperlink r:id="rId6" w:history="1">
        <w:r w:rsidRPr="00AD27A4">
          <w:rPr>
            <w:rFonts w:eastAsia="Times New Roman" w:cs="Times New Roman"/>
            <w:szCs w:val="24"/>
            <w:u w:val="single"/>
            <w:lang w:eastAsia="pl-PL"/>
          </w:rPr>
          <w:t>http://dobremiasto.com.pl/</w:t>
        </w:r>
      </w:hyperlink>
      <w:r w:rsidRPr="00AD27A4">
        <w:rPr>
          <w:rFonts w:eastAsia="Times New Roman" w:cs="Times New Roman"/>
          <w:szCs w:val="24"/>
          <w:lang w:eastAsia="pl-PL"/>
        </w:rPr>
        <w:t xml:space="preserve">, a także wywiesza się w siedzibie Urzędu przy ul. Warszawskiej 14 </w:t>
      </w:r>
      <w:r w:rsidRPr="00AD27A4">
        <w:rPr>
          <w:rFonts w:eastAsia="Times New Roman" w:cs="Times New Roman"/>
          <w:szCs w:val="24"/>
          <w:lang w:eastAsia="pl-PL"/>
        </w:rPr>
        <w:br/>
        <w:t xml:space="preserve">na tablicy informacyjnej - Gospodarka Nieruchomościami oraz podaje do publicznej wiadomości w inny sposób zwyczajowo przyjęty w danej miejscowości.  Informacje o odwołaniu przetargu  zamieszcza się również w mediach elektronicznych </w:t>
      </w:r>
      <w:hyperlink r:id="rId7" w:history="1">
        <w:r w:rsidRPr="00AD27A4">
          <w:rPr>
            <w:rFonts w:eastAsia="Times New Roman" w:cs="Times New Roman"/>
            <w:szCs w:val="24"/>
            <w:u w:val="single"/>
            <w:lang w:eastAsia="pl-PL"/>
          </w:rPr>
          <w:t>http://otoprzetargi.pl/</w:t>
        </w:r>
      </w:hyperlink>
      <w:r w:rsidRPr="00AD27A4">
        <w:rPr>
          <w:rFonts w:eastAsia="Times New Roman" w:cs="Times New Roman"/>
          <w:szCs w:val="24"/>
          <w:u w:val="single"/>
          <w:lang w:eastAsia="pl-PL"/>
        </w:rPr>
        <w:t>.</w:t>
      </w:r>
      <w:r w:rsidRPr="00AD27A4">
        <w:rPr>
          <w:rFonts w:eastAsia="Times New Roman" w:cs="Times New Roman"/>
          <w:color w:val="FF0000"/>
          <w:szCs w:val="24"/>
          <w:lang w:eastAsia="pl-PL"/>
        </w:rPr>
        <w:t xml:space="preserve"> </w:t>
      </w:r>
    </w:p>
    <w:p w:rsidR="00B702A8" w:rsidRPr="00AD27A4" w:rsidRDefault="00B702A8" w:rsidP="00B702A8">
      <w:pPr>
        <w:spacing w:before="120" w:after="120"/>
        <w:jc w:val="both"/>
        <w:rPr>
          <w:rFonts w:eastAsia="Times New Roman" w:cs="Times New Roman"/>
          <w:color w:val="FF0000"/>
          <w:szCs w:val="24"/>
          <w:lang w:eastAsia="pl-PL"/>
        </w:rPr>
      </w:pPr>
    </w:p>
    <w:p w:rsidR="00B702A8" w:rsidRPr="00AD27A4" w:rsidRDefault="00B702A8" w:rsidP="00B702A8">
      <w:pPr>
        <w:spacing w:before="120" w:after="120" w:line="240" w:lineRule="auto"/>
        <w:jc w:val="both"/>
        <w:rPr>
          <w:rFonts w:eastAsia="Times New Roman" w:cs="Times New Roman"/>
          <w:sz w:val="22"/>
          <w:lang w:eastAsia="pl-PL"/>
        </w:rPr>
      </w:pPr>
    </w:p>
    <w:p w:rsidR="00B702A8" w:rsidRDefault="00B702A8" w:rsidP="00B702A8"/>
    <w:p w:rsidR="00B702A8" w:rsidRDefault="00B702A8" w:rsidP="00B702A8">
      <w:pPr>
        <w:ind w:left="6372"/>
      </w:pPr>
      <w:r>
        <w:t xml:space="preserve">   Burmistrz</w:t>
      </w:r>
    </w:p>
    <w:p w:rsidR="00B702A8" w:rsidRDefault="00B702A8" w:rsidP="00B702A8">
      <w:pPr>
        <w:ind w:left="6372"/>
      </w:pPr>
      <w:r>
        <w:t xml:space="preserve">         /-/</w:t>
      </w:r>
    </w:p>
    <w:p w:rsidR="00B702A8" w:rsidRDefault="00B702A8" w:rsidP="00B702A8">
      <w:pPr>
        <w:ind w:left="6372"/>
      </w:pPr>
      <w:r>
        <w:t>Jarosław Kowalski</w:t>
      </w:r>
    </w:p>
    <w:p w:rsidR="00C527D8" w:rsidRDefault="00C527D8"/>
    <w:sectPr w:rsidR="00C527D8" w:rsidSect="00BB2544">
      <w:pgSz w:w="11906" w:h="16838" w:code="9"/>
      <w:pgMar w:top="720" w:right="866" w:bottom="624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2A8"/>
    <w:rsid w:val="00B702A8"/>
    <w:rsid w:val="00C5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02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02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toprzetargi.pl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bremiasto.com.pl/" TargetMode="External"/><Relationship Id="rId5" Type="http://schemas.openxmlformats.org/officeDocument/2006/relationships/hyperlink" Target="http://bip.dobremiasto.com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1</cp:revision>
  <dcterms:created xsi:type="dcterms:W3CDTF">2020-04-21T11:26:00Z</dcterms:created>
  <dcterms:modified xsi:type="dcterms:W3CDTF">2020-04-21T11:28:00Z</dcterms:modified>
</cp:coreProperties>
</file>