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89" w:rsidRPr="00DA58CA" w:rsidRDefault="00885589" w:rsidP="00885589">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18 maja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885589" w:rsidRPr="00DA58CA" w:rsidRDefault="00885589" w:rsidP="00885589">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29</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885589" w:rsidRPr="00DA58CA" w:rsidRDefault="00885589" w:rsidP="00885589">
      <w:pPr>
        <w:spacing w:line="240" w:lineRule="auto"/>
        <w:jc w:val="center"/>
        <w:rPr>
          <w:rFonts w:eastAsia="Times New Roman" w:cs="Times New Roman"/>
          <w:b/>
          <w:sz w:val="22"/>
          <w:lang w:eastAsia="pl-PL"/>
        </w:rPr>
      </w:pPr>
    </w:p>
    <w:p w:rsidR="00885589" w:rsidRPr="00DA58CA" w:rsidRDefault="00885589" w:rsidP="00885589">
      <w:pPr>
        <w:spacing w:line="240" w:lineRule="auto"/>
        <w:jc w:val="center"/>
        <w:rPr>
          <w:rFonts w:eastAsia="Times New Roman" w:cs="Times New Roman"/>
          <w:b/>
          <w:sz w:val="22"/>
          <w:lang w:eastAsia="pl-PL"/>
        </w:rPr>
      </w:pPr>
    </w:p>
    <w:p w:rsidR="00885589" w:rsidRPr="00DA58CA" w:rsidRDefault="00885589" w:rsidP="00885589">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885589" w:rsidRPr="00DA58CA" w:rsidRDefault="00885589" w:rsidP="00885589">
      <w:pPr>
        <w:spacing w:line="240" w:lineRule="auto"/>
        <w:jc w:val="center"/>
        <w:rPr>
          <w:rFonts w:eastAsia="Times New Roman" w:cs="Times New Roman"/>
          <w:b/>
          <w:sz w:val="22"/>
          <w:lang w:eastAsia="pl-PL"/>
        </w:rPr>
      </w:pPr>
    </w:p>
    <w:p w:rsidR="00885589" w:rsidRDefault="00885589" w:rsidP="00885589">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sidR="00EA6CD2">
        <w:rPr>
          <w:rFonts w:eastAsia="Times New Roman" w:cs="Times New Roman"/>
          <w:sz w:val="22"/>
          <w:lang w:eastAsia="pl-PL"/>
        </w:rPr>
        <w:br/>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246/7</w:t>
      </w:r>
      <w:r w:rsidRPr="00DA58CA">
        <w:rPr>
          <w:rFonts w:eastAsia="Times New Roman" w:cs="Times New Roman"/>
          <w:b/>
          <w:bCs/>
          <w:sz w:val="22"/>
          <w:lang w:eastAsia="pl-PL"/>
        </w:rPr>
        <w:t xml:space="preserve"> o pow. 0,</w:t>
      </w:r>
      <w:r>
        <w:rPr>
          <w:rFonts w:eastAsia="Times New Roman" w:cs="Times New Roman"/>
          <w:b/>
          <w:bCs/>
          <w:sz w:val="22"/>
          <w:lang w:eastAsia="pl-PL"/>
        </w:rPr>
        <w:t>1612</w:t>
      </w:r>
      <w:r w:rsidRPr="00DA58CA">
        <w:rPr>
          <w:rFonts w:eastAsia="Times New Roman" w:cs="Times New Roman"/>
          <w:b/>
          <w:bCs/>
          <w:sz w:val="22"/>
          <w:lang w:eastAsia="pl-PL"/>
        </w:rPr>
        <w:t xml:space="preserve"> ha. </w:t>
      </w:r>
    </w:p>
    <w:p w:rsidR="00885589" w:rsidRPr="000923F8" w:rsidRDefault="00885589" w:rsidP="00885589">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56</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246/7</w:t>
      </w:r>
      <w:r w:rsidRPr="0056274B">
        <w:rPr>
          <w:rFonts w:eastAsia="Times New Roman" w:cs="Times New Roman"/>
          <w:sz w:val="22"/>
          <w:lang w:eastAsia="pl-PL"/>
        </w:rPr>
        <w:t xml:space="preserve"> o pow. 0,</w:t>
      </w:r>
      <w:r>
        <w:rPr>
          <w:rFonts w:eastAsia="Times New Roman" w:cs="Times New Roman"/>
          <w:sz w:val="22"/>
          <w:lang w:eastAsia="pl-PL"/>
        </w:rPr>
        <w:t xml:space="preserve">1612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1612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885589" w:rsidRDefault="00885589" w:rsidP="00885589">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w granicach struktury funkcjonalno-przestrzennej oznaczonej jako tereny rolnicze (zgodnie z kierunkami zagospodarowania przestrzennego. </w:t>
      </w:r>
    </w:p>
    <w:p w:rsidR="00885589" w:rsidRDefault="00885589" w:rsidP="00885589">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885589" w:rsidRDefault="00885589" w:rsidP="00885589">
      <w:pPr>
        <w:jc w:val="both"/>
        <w:rPr>
          <w:rFonts w:eastAsia="Times New Roman" w:cs="Times New Roman"/>
          <w:sz w:val="22"/>
          <w:lang w:eastAsia="pl-PL"/>
        </w:rPr>
      </w:pPr>
      <w:r>
        <w:rPr>
          <w:rFonts w:eastAsia="Times New Roman" w:cs="Times New Roman"/>
          <w:sz w:val="22"/>
          <w:lang w:eastAsia="pl-PL"/>
        </w:rPr>
        <w:t>- nr 4</w:t>
      </w:r>
      <w:r w:rsidR="00732B7B">
        <w:rPr>
          <w:rFonts w:eastAsia="Times New Roman" w:cs="Times New Roman"/>
          <w:sz w:val="22"/>
          <w:lang w:eastAsia="pl-PL"/>
        </w:rPr>
        <w:t>1</w:t>
      </w:r>
      <w:r>
        <w:rPr>
          <w:rFonts w:eastAsia="Times New Roman" w:cs="Times New Roman"/>
          <w:sz w:val="22"/>
          <w:lang w:eastAsia="pl-PL"/>
        </w:rPr>
        <w:t>/</w:t>
      </w:r>
      <w:r w:rsidR="00732B7B">
        <w:rPr>
          <w:rFonts w:eastAsia="Times New Roman" w:cs="Times New Roman"/>
          <w:sz w:val="22"/>
          <w:lang w:eastAsia="pl-PL"/>
        </w:rPr>
        <w:t>20</w:t>
      </w:r>
      <w:r>
        <w:rPr>
          <w:rFonts w:eastAsia="Times New Roman" w:cs="Times New Roman"/>
          <w:sz w:val="22"/>
          <w:lang w:eastAsia="pl-PL"/>
        </w:rPr>
        <w:t>22, znak: IN.6730.6</w:t>
      </w:r>
      <w:r w:rsidR="00732B7B">
        <w:rPr>
          <w:rFonts w:eastAsia="Times New Roman" w:cs="Times New Roman"/>
          <w:sz w:val="22"/>
          <w:lang w:eastAsia="pl-PL"/>
        </w:rPr>
        <w:t>8</w:t>
      </w:r>
      <w:r>
        <w:rPr>
          <w:rFonts w:eastAsia="Times New Roman" w:cs="Times New Roman"/>
          <w:sz w:val="22"/>
          <w:lang w:eastAsia="pl-PL"/>
        </w:rPr>
        <w:t>.2022.KK z dnia 28 czerwca 2022r. ostateczna 1</w:t>
      </w:r>
      <w:r w:rsidR="00732B7B">
        <w:rPr>
          <w:rFonts w:eastAsia="Times New Roman" w:cs="Times New Roman"/>
          <w:sz w:val="22"/>
          <w:lang w:eastAsia="pl-PL"/>
        </w:rPr>
        <w:t>3</w:t>
      </w:r>
      <w:r>
        <w:rPr>
          <w:rFonts w:eastAsia="Times New Roman" w:cs="Times New Roman"/>
          <w:sz w:val="22"/>
          <w:lang w:eastAsia="pl-PL"/>
        </w:rPr>
        <w:t xml:space="preserve"> lipca 2022r. dla inwestycji polegającej na budowie budynku mieszkalnego jednorodzinnego wolnostojącego z garażem w b</w:t>
      </w:r>
      <w:r w:rsidR="00732B7B">
        <w:rPr>
          <w:rFonts w:eastAsia="Times New Roman" w:cs="Times New Roman"/>
          <w:sz w:val="22"/>
          <w:lang w:eastAsia="pl-PL"/>
        </w:rPr>
        <w:t>ryle budynku na działce nr 246/7</w:t>
      </w:r>
      <w:r>
        <w:rPr>
          <w:rFonts w:eastAsia="Times New Roman" w:cs="Times New Roman"/>
          <w:sz w:val="22"/>
          <w:lang w:eastAsia="pl-PL"/>
        </w:rPr>
        <w:t xml:space="preserve"> w obrębie Praslity</w:t>
      </w:r>
      <w:r w:rsidR="00732B7B">
        <w:rPr>
          <w:rFonts w:eastAsia="Times New Roman" w:cs="Times New Roman"/>
          <w:sz w:val="22"/>
          <w:lang w:eastAsia="pl-PL"/>
        </w:rPr>
        <w:t>, gmina Dobre Miasto</w:t>
      </w:r>
      <w:r>
        <w:rPr>
          <w:rFonts w:eastAsia="Times New Roman" w:cs="Times New Roman"/>
          <w:sz w:val="22"/>
          <w:lang w:eastAsia="pl-PL"/>
        </w:rPr>
        <w:t>.</w:t>
      </w:r>
    </w:p>
    <w:p w:rsidR="00732B7B" w:rsidRPr="00732B7B" w:rsidRDefault="00732B7B" w:rsidP="00732B7B">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732B7B" w:rsidRPr="00732B7B" w:rsidRDefault="00732B7B" w:rsidP="00732B7B">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246/7 o powierzchni 0,1612 ha, położona w miejscowości Praslity (obręb 0004 Praslity, gmina Dobre Miasto, powiat olsztyński, woj. warmińsko-mazurskie).</w:t>
      </w:r>
    </w:p>
    <w:p w:rsidR="00732B7B" w:rsidRPr="00732B7B" w:rsidRDefault="00732B7B" w:rsidP="00732B7B">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732B7B" w:rsidRPr="00732B7B" w:rsidRDefault="00732B7B" w:rsidP="00732B7B">
      <w:pPr>
        <w:jc w:val="both"/>
        <w:rPr>
          <w:rFonts w:eastAsia="Times New Roman" w:cs="Times New Roman"/>
          <w:bCs/>
          <w:sz w:val="22"/>
          <w:lang w:eastAsia="pl-PL"/>
        </w:rPr>
      </w:pPr>
      <w:r w:rsidRPr="00732B7B">
        <w:rPr>
          <w:rFonts w:eastAsia="Times New Roman" w:cs="Times New Roman"/>
          <w:bCs/>
          <w:sz w:val="22"/>
          <w:lang w:eastAsia="pl-PL"/>
        </w:rPr>
        <w:t>Działka o regularnym kształcie zbliżonym do figury prostokąta i niewielkim zróżnicowaniu wysokościowym terenu. Działka stanowi teren porośnięty roślinnością trawiastą. W granicach działki przebiega infrastruktura sieci kanalizacji deszczowej (wzdłuż granicy działki) zgodnie z danymi GESUT.</w:t>
      </w:r>
    </w:p>
    <w:p w:rsidR="00732B7B" w:rsidRPr="00732B7B" w:rsidRDefault="00732B7B" w:rsidP="00732B7B">
      <w:pPr>
        <w:jc w:val="both"/>
        <w:rPr>
          <w:rFonts w:eastAsia="Times New Roman" w:cs="Times New Roman"/>
          <w:bCs/>
          <w:sz w:val="22"/>
          <w:lang w:eastAsia="pl-PL"/>
        </w:rPr>
      </w:pPr>
      <w:r w:rsidRPr="00732B7B">
        <w:rPr>
          <w:rFonts w:eastAsia="Times New Roman" w:cs="Times New Roman"/>
          <w:bCs/>
          <w:sz w:val="22"/>
          <w:lang w:eastAsia="pl-PL"/>
        </w:rPr>
        <w:t>Działka położona w zasięgu sieci elektroenergetycznej, wodociągowej i telekomunikacyjnej. Sieć kanalizacyjna w obrębie sąsiednich działek w postaci przydomowych zbiorników na nieczystości (szambo).</w:t>
      </w:r>
    </w:p>
    <w:p w:rsidR="00732B7B" w:rsidRPr="00732B7B" w:rsidRDefault="00732B7B" w:rsidP="00732B7B">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732B7B" w:rsidRPr="00732B7B" w:rsidRDefault="00732B7B" w:rsidP="00885589">
      <w:pPr>
        <w:jc w:val="both"/>
        <w:rPr>
          <w:rFonts w:eastAsia="Times New Roman" w:cs="Times New Roman"/>
          <w:sz w:val="22"/>
          <w:lang w:eastAsia="pl-PL"/>
        </w:rPr>
      </w:pPr>
    </w:p>
    <w:p w:rsidR="00885589" w:rsidRPr="000923F8" w:rsidRDefault="00885589" w:rsidP="00885589">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sidR="00732B7B">
        <w:rPr>
          <w:rFonts w:eastAsia="Times New Roman" w:cs="Times New Roman"/>
          <w:bCs/>
          <w:iCs/>
          <w:sz w:val="22"/>
          <w:lang w:eastAsia="pl-PL"/>
        </w:rPr>
        <w:t>1647</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w:t>
      </w:r>
      <w:r w:rsidR="00732B7B">
        <w:rPr>
          <w:rFonts w:eastAsia="Times New Roman" w:cs="Times New Roman"/>
          <w:bCs/>
          <w:iCs/>
          <w:sz w:val="22"/>
          <w:lang w:eastAsia="pl-PL"/>
        </w:rPr>
        <w:t>7</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xml:space="preserve">) w gminie Dobre Miasto nie została objęta </w:t>
      </w:r>
      <w:r w:rsidRPr="0056274B">
        <w:rPr>
          <w:rFonts w:eastAsia="Times New Roman" w:cs="Times New Roman"/>
          <w:bCs/>
          <w:iCs/>
          <w:sz w:val="22"/>
          <w:lang w:eastAsia="pl-PL"/>
        </w:rPr>
        <w:lastRenderedPageBreak/>
        <w:t>uproszczonym planem urządzenia lasu i nie została objęta decyzją, o której mowa w art. 19 ust. 3 ustawy z dnia 28 września 1991 roku o lasach.</w:t>
      </w:r>
    </w:p>
    <w:p w:rsidR="00885589" w:rsidRPr="0056274B" w:rsidRDefault="00885589" w:rsidP="00885589">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w:t>
      </w:r>
      <w:r w:rsidR="00732B7B">
        <w:rPr>
          <w:rFonts w:eastAsia="Times New Roman" w:cs="Times New Roman"/>
          <w:b/>
          <w:sz w:val="22"/>
          <w:lang w:eastAsia="pl-PL"/>
        </w:rPr>
        <w:t>7</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885589" w:rsidRDefault="00885589" w:rsidP="00885589">
      <w:pPr>
        <w:spacing w:line="240" w:lineRule="auto"/>
        <w:jc w:val="both"/>
        <w:rPr>
          <w:rFonts w:eastAsia="Times New Roman" w:cs="Times New Roman"/>
          <w:i/>
          <w:sz w:val="22"/>
          <w:u w:val="single"/>
          <w:lang w:eastAsia="pl-PL"/>
        </w:rPr>
      </w:pPr>
    </w:p>
    <w:p w:rsidR="00885589" w:rsidRPr="00213CAE" w:rsidRDefault="00885589" w:rsidP="00885589">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885589" w:rsidRPr="00F407A4" w:rsidRDefault="00885589" w:rsidP="00885589">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sidR="00412E7B">
        <w:rPr>
          <w:rFonts w:eastAsia="Times New Roman" w:cs="Times New Roman"/>
          <w:sz w:val="22"/>
          <w:lang w:eastAsia="pl-PL"/>
        </w:rPr>
        <w:t>17 maja</w:t>
      </w:r>
      <w:r w:rsidRPr="00F407A4">
        <w:rPr>
          <w:rFonts w:eastAsia="Times New Roman" w:cs="Times New Roman"/>
          <w:sz w:val="22"/>
          <w:lang w:eastAsia="pl-PL"/>
        </w:rPr>
        <w:t xml:space="preserve"> 202</w:t>
      </w:r>
      <w:r w:rsidR="00412E7B">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885589" w:rsidRPr="00DA58CA" w:rsidTr="007E7B6B">
        <w:trPr>
          <w:cantSplit/>
          <w:jc w:val="center"/>
        </w:trPr>
        <w:tc>
          <w:tcPr>
            <w:tcW w:w="534" w:type="dxa"/>
            <w:vAlign w:val="center"/>
          </w:tcPr>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885589" w:rsidRPr="00DA58CA" w:rsidRDefault="00885589" w:rsidP="007E7B6B">
            <w:pPr>
              <w:jc w:val="center"/>
              <w:rPr>
                <w:rFonts w:eastAsia="Times New Roman" w:cs="Times New Roman"/>
                <w:b/>
                <w:sz w:val="18"/>
                <w:szCs w:val="18"/>
                <w:lang w:eastAsia="pl-PL"/>
              </w:rPr>
            </w:pPr>
          </w:p>
        </w:tc>
        <w:tc>
          <w:tcPr>
            <w:tcW w:w="2976" w:type="dxa"/>
            <w:vAlign w:val="center"/>
          </w:tcPr>
          <w:p w:rsidR="00885589" w:rsidRPr="00DA58CA" w:rsidRDefault="00885589" w:rsidP="007E7B6B">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885589" w:rsidRPr="00DA58CA" w:rsidRDefault="00885589" w:rsidP="007E7B6B">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885589" w:rsidRPr="00DA58CA" w:rsidRDefault="00885589" w:rsidP="007E7B6B">
            <w:pPr>
              <w:jc w:val="center"/>
              <w:rPr>
                <w:rFonts w:eastAsia="Times New Roman" w:cs="Times New Roman"/>
                <w:b/>
                <w:sz w:val="18"/>
                <w:szCs w:val="18"/>
                <w:lang w:eastAsia="pl-PL"/>
              </w:rPr>
            </w:pPr>
          </w:p>
        </w:tc>
        <w:tc>
          <w:tcPr>
            <w:tcW w:w="2551" w:type="dxa"/>
            <w:vAlign w:val="center"/>
          </w:tcPr>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885589" w:rsidRPr="00DA58CA" w:rsidRDefault="00885589" w:rsidP="007E7B6B">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885589" w:rsidRPr="00DA58CA" w:rsidRDefault="00885589" w:rsidP="007E7B6B">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885589" w:rsidRPr="0026385D" w:rsidTr="007E7B6B">
        <w:trPr>
          <w:cantSplit/>
          <w:jc w:val="center"/>
        </w:trPr>
        <w:tc>
          <w:tcPr>
            <w:tcW w:w="534" w:type="dxa"/>
            <w:vAlign w:val="center"/>
          </w:tcPr>
          <w:p w:rsidR="00885589" w:rsidRPr="00DA58CA" w:rsidRDefault="00885589" w:rsidP="007E7B6B">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885589" w:rsidRPr="0056274B" w:rsidRDefault="00885589" w:rsidP="007E7B6B">
            <w:pPr>
              <w:rPr>
                <w:rFonts w:eastAsia="Times New Roman" w:cs="Times New Roman"/>
                <w:lang w:eastAsia="pl-PL"/>
              </w:rPr>
            </w:pPr>
            <w:r w:rsidRPr="0056274B">
              <w:rPr>
                <w:rFonts w:eastAsia="Times New Roman" w:cs="Times New Roman"/>
                <w:lang w:eastAsia="pl-PL"/>
              </w:rPr>
              <w:t>Gmina Dobre Miasto</w:t>
            </w:r>
          </w:p>
          <w:p w:rsidR="00885589" w:rsidRPr="0056274B" w:rsidRDefault="00885589" w:rsidP="007E7B6B">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885589" w:rsidRDefault="00885589" w:rsidP="007E7B6B">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w:t>
            </w:r>
            <w:r w:rsidR="00412E7B">
              <w:rPr>
                <w:rFonts w:eastAsia="Times New Roman" w:cs="Times New Roman"/>
                <w:lang w:eastAsia="pl-PL"/>
              </w:rPr>
              <w:t>7</w:t>
            </w:r>
          </w:p>
          <w:p w:rsidR="00885589" w:rsidRPr="0056274B" w:rsidRDefault="00885589" w:rsidP="007E7B6B">
            <w:pPr>
              <w:rPr>
                <w:rFonts w:eastAsia="Times New Roman" w:cs="Times New Roman"/>
                <w:vertAlign w:val="superscript"/>
                <w:lang w:eastAsia="pl-PL"/>
              </w:rPr>
            </w:pPr>
            <w:r w:rsidRPr="0056274B">
              <w:rPr>
                <w:rFonts w:eastAsia="Times New Roman" w:cs="Times New Roman"/>
                <w:lang w:eastAsia="pl-PL"/>
              </w:rPr>
              <w:t>pow. 0,</w:t>
            </w:r>
            <w:r w:rsidR="00412E7B">
              <w:rPr>
                <w:rFonts w:eastAsia="Times New Roman" w:cs="Times New Roman"/>
                <w:lang w:eastAsia="pl-PL"/>
              </w:rPr>
              <w:t xml:space="preserve">1612 </w:t>
            </w:r>
            <w:r w:rsidRPr="0056274B">
              <w:rPr>
                <w:rFonts w:eastAsia="Times New Roman" w:cs="Times New Roman"/>
                <w:lang w:eastAsia="pl-PL"/>
              </w:rPr>
              <w:t>ha</w:t>
            </w:r>
          </w:p>
          <w:p w:rsidR="00885589" w:rsidRPr="0056274B" w:rsidRDefault="00885589" w:rsidP="007E7B6B">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sidR="00412E7B">
              <w:rPr>
                <w:rFonts w:eastAsia="Times New Roman" w:cs="Times New Roman"/>
                <w:lang w:eastAsia="pl-PL"/>
              </w:rPr>
              <w:t>1612</w:t>
            </w:r>
            <w:r>
              <w:rPr>
                <w:rFonts w:eastAsia="Times New Roman" w:cs="Times New Roman"/>
                <w:lang w:eastAsia="pl-PL"/>
              </w:rPr>
              <w:t xml:space="preserve">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885589" w:rsidRPr="00DA58CA" w:rsidRDefault="00885589" w:rsidP="007E7B6B">
            <w:pPr>
              <w:rPr>
                <w:rFonts w:ascii="Times New Roman" w:eastAsia="Times New Roman" w:hAnsi="Times New Roman" w:cs="Times New Roman"/>
                <w:sz w:val="20"/>
                <w:szCs w:val="20"/>
                <w:lang w:eastAsia="pl-PL"/>
              </w:rPr>
            </w:pPr>
          </w:p>
          <w:p w:rsidR="00885589" w:rsidRPr="00DA58CA" w:rsidRDefault="00885589" w:rsidP="007E7B6B">
            <w:pPr>
              <w:rPr>
                <w:rFonts w:ascii="Times New Roman" w:eastAsia="Times New Roman" w:hAnsi="Times New Roman" w:cs="Times New Roman"/>
                <w:sz w:val="20"/>
                <w:szCs w:val="20"/>
                <w:lang w:eastAsia="pl-PL"/>
              </w:rPr>
            </w:pPr>
          </w:p>
        </w:tc>
        <w:tc>
          <w:tcPr>
            <w:tcW w:w="1843" w:type="dxa"/>
            <w:vAlign w:val="center"/>
          </w:tcPr>
          <w:p w:rsidR="00885589" w:rsidRPr="00DA58CA" w:rsidRDefault="00885589" w:rsidP="007E7B6B">
            <w:pPr>
              <w:rPr>
                <w:rFonts w:eastAsia="Times New Roman" w:cs="Times New Roman"/>
                <w:b/>
                <w:szCs w:val="24"/>
                <w:lang w:eastAsia="pl-PL"/>
              </w:rPr>
            </w:pPr>
          </w:p>
          <w:p w:rsidR="00885589" w:rsidRPr="00DA58CA" w:rsidRDefault="00412E7B" w:rsidP="007E7B6B">
            <w:pPr>
              <w:ind w:left="190"/>
              <w:jc w:val="center"/>
              <w:rPr>
                <w:rFonts w:eastAsia="Times New Roman" w:cs="Times New Roman"/>
                <w:b/>
                <w:szCs w:val="24"/>
                <w:lang w:eastAsia="pl-PL"/>
              </w:rPr>
            </w:pPr>
            <w:r>
              <w:rPr>
                <w:rFonts w:eastAsia="Times New Roman" w:cs="Times New Roman"/>
                <w:b/>
                <w:szCs w:val="24"/>
                <w:lang w:eastAsia="pl-PL"/>
              </w:rPr>
              <w:t>48.700</w:t>
            </w:r>
            <w:r w:rsidR="00885589">
              <w:rPr>
                <w:rFonts w:eastAsia="Times New Roman" w:cs="Times New Roman"/>
                <w:b/>
                <w:szCs w:val="24"/>
                <w:lang w:eastAsia="pl-PL"/>
              </w:rPr>
              <w:t>,00</w:t>
            </w:r>
            <w:r w:rsidR="00885589" w:rsidRPr="00DA58CA">
              <w:rPr>
                <w:rFonts w:eastAsia="Times New Roman" w:cs="Times New Roman"/>
                <w:b/>
                <w:szCs w:val="24"/>
                <w:lang w:eastAsia="pl-PL"/>
              </w:rPr>
              <w:t xml:space="preserve"> zł</w:t>
            </w:r>
          </w:p>
          <w:p w:rsidR="00885589" w:rsidRPr="00DA58CA" w:rsidRDefault="00885589" w:rsidP="007E7B6B">
            <w:pPr>
              <w:ind w:left="190"/>
              <w:jc w:val="center"/>
              <w:rPr>
                <w:rFonts w:eastAsia="Times New Roman" w:cs="Times New Roman"/>
                <w:b/>
                <w:sz w:val="16"/>
                <w:szCs w:val="16"/>
                <w:lang w:eastAsia="pl-PL"/>
              </w:rPr>
            </w:pPr>
          </w:p>
          <w:p w:rsidR="00885589" w:rsidRPr="00DA58CA" w:rsidRDefault="00885589" w:rsidP="007E7B6B">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412E7B">
              <w:rPr>
                <w:rFonts w:eastAsia="Times New Roman" w:cs="Times New Roman"/>
                <w:sz w:val="16"/>
                <w:szCs w:val="16"/>
                <w:lang w:eastAsia="pl-PL"/>
              </w:rPr>
              <w:t>czterdzieści osiem tysięcy siedemset</w:t>
            </w:r>
            <w:r>
              <w:rPr>
                <w:rFonts w:eastAsia="Times New Roman" w:cs="Times New Roman"/>
                <w:sz w:val="16"/>
                <w:szCs w:val="16"/>
                <w:lang w:eastAsia="pl-PL"/>
              </w:rPr>
              <w:t xml:space="preserve"> złotych</w:t>
            </w:r>
            <w:r w:rsidRPr="00DA58CA">
              <w:rPr>
                <w:rFonts w:eastAsia="Times New Roman" w:cs="Times New Roman"/>
                <w:sz w:val="16"/>
                <w:szCs w:val="16"/>
                <w:lang w:eastAsia="pl-PL"/>
              </w:rPr>
              <w:t xml:space="preserve"> 00/100)</w:t>
            </w:r>
          </w:p>
          <w:p w:rsidR="00885589" w:rsidRPr="00DA58CA" w:rsidRDefault="00885589" w:rsidP="007E7B6B">
            <w:pPr>
              <w:jc w:val="center"/>
              <w:rPr>
                <w:rFonts w:eastAsia="Times New Roman" w:cs="Times New Roman"/>
                <w:sz w:val="20"/>
                <w:szCs w:val="20"/>
                <w:lang w:eastAsia="pl-PL"/>
              </w:rPr>
            </w:pPr>
          </w:p>
        </w:tc>
        <w:tc>
          <w:tcPr>
            <w:tcW w:w="1985" w:type="dxa"/>
            <w:vAlign w:val="center"/>
          </w:tcPr>
          <w:p w:rsidR="00885589" w:rsidRPr="0026385D" w:rsidRDefault="00885589" w:rsidP="007E7B6B">
            <w:pPr>
              <w:jc w:val="center"/>
              <w:rPr>
                <w:rFonts w:eastAsia="Times New Roman" w:cs="Times New Roman"/>
                <w:b/>
                <w:bCs/>
                <w:szCs w:val="24"/>
                <w:lang w:eastAsia="pl-PL"/>
              </w:rPr>
            </w:pPr>
            <w:r>
              <w:rPr>
                <w:rFonts w:eastAsia="Times New Roman" w:cs="Times New Roman"/>
                <w:b/>
                <w:bCs/>
                <w:szCs w:val="24"/>
                <w:lang w:eastAsia="pl-PL"/>
              </w:rPr>
              <w:t>9.</w:t>
            </w:r>
            <w:r w:rsidR="00412E7B">
              <w:rPr>
                <w:rFonts w:eastAsia="Times New Roman" w:cs="Times New Roman"/>
                <w:b/>
                <w:bCs/>
                <w:szCs w:val="24"/>
                <w:lang w:eastAsia="pl-PL"/>
              </w:rPr>
              <w:t>2</w:t>
            </w:r>
            <w:r>
              <w:rPr>
                <w:rFonts w:eastAsia="Times New Roman" w:cs="Times New Roman"/>
                <w:b/>
                <w:bCs/>
                <w:szCs w:val="24"/>
                <w:lang w:eastAsia="pl-PL"/>
              </w:rPr>
              <w:t>00</w:t>
            </w:r>
            <w:r w:rsidRPr="0026385D">
              <w:rPr>
                <w:rFonts w:eastAsia="Times New Roman" w:cs="Times New Roman"/>
                <w:b/>
                <w:bCs/>
                <w:szCs w:val="24"/>
                <w:lang w:eastAsia="pl-PL"/>
              </w:rPr>
              <w:t>,00 zł</w:t>
            </w:r>
          </w:p>
          <w:p w:rsidR="00885589" w:rsidRPr="0026385D" w:rsidRDefault="00885589" w:rsidP="007E7B6B">
            <w:pPr>
              <w:jc w:val="center"/>
              <w:rPr>
                <w:rFonts w:eastAsia="Times New Roman" w:cs="Times New Roman"/>
                <w:sz w:val="16"/>
                <w:szCs w:val="16"/>
                <w:lang w:eastAsia="pl-PL"/>
              </w:rPr>
            </w:pPr>
          </w:p>
          <w:p w:rsidR="00885589" w:rsidRPr="0026385D" w:rsidRDefault="00885589" w:rsidP="007E7B6B">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 xml:space="preserve">dziewięć tysięcy </w:t>
            </w:r>
            <w:r w:rsidR="00412E7B">
              <w:rPr>
                <w:rFonts w:eastAsia="Times New Roman" w:cs="Times New Roman"/>
                <w:sz w:val="16"/>
                <w:szCs w:val="16"/>
                <w:lang w:eastAsia="pl-PL"/>
              </w:rPr>
              <w:t>dwieście złotych</w:t>
            </w:r>
            <w:r w:rsidRPr="0026385D">
              <w:rPr>
                <w:rFonts w:eastAsia="Times New Roman" w:cs="Times New Roman"/>
                <w:sz w:val="16"/>
                <w:szCs w:val="16"/>
                <w:lang w:eastAsia="pl-PL"/>
              </w:rPr>
              <w:t xml:space="preserve"> 00/100)</w:t>
            </w:r>
          </w:p>
          <w:p w:rsidR="00885589" w:rsidRPr="00DA58CA" w:rsidRDefault="00885589" w:rsidP="007E7B6B">
            <w:pPr>
              <w:jc w:val="center"/>
              <w:rPr>
                <w:rFonts w:eastAsia="Times New Roman" w:cs="Times New Roman"/>
                <w:color w:val="FF0000"/>
                <w:sz w:val="16"/>
                <w:szCs w:val="16"/>
                <w:lang w:eastAsia="pl-PL"/>
              </w:rPr>
            </w:pPr>
          </w:p>
        </w:tc>
        <w:tc>
          <w:tcPr>
            <w:tcW w:w="2551" w:type="dxa"/>
            <w:vAlign w:val="center"/>
          </w:tcPr>
          <w:p w:rsidR="00885589" w:rsidRPr="0026385D" w:rsidRDefault="00412E7B" w:rsidP="007E7B6B">
            <w:pPr>
              <w:jc w:val="center"/>
              <w:rPr>
                <w:rFonts w:eastAsia="Times New Roman" w:cs="Times New Roman"/>
                <w:b/>
                <w:szCs w:val="24"/>
                <w:lang w:eastAsia="pl-PL"/>
              </w:rPr>
            </w:pPr>
            <w:r>
              <w:rPr>
                <w:rFonts w:eastAsia="Times New Roman" w:cs="Times New Roman"/>
                <w:b/>
                <w:szCs w:val="24"/>
                <w:lang w:eastAsia="pl-PL"/>
              </w:rPr>
              <w:t>490</w:t>
            </w:r>
            <w:r w:rsidR="00885589" w:rsidRPr="0026385D">
              <w:rPr>
                <w:rFonts w:eastAsia="Times New Roman" w:cs="Times New Roman"/>
                <w:b/>
                <w:szCs w:val="24"/>
                <w:lang w:eastAsia="pl-PL"/>
              </w:rPr>
              <w:t>,00 zł</w:t>
            </w:r>
          </w:p>
          <w:p w:rsidR="00885589" w:rsidRPr="0026385D" w:rsidRDefault="00885589" w:rsidP="007E7B6B">
            <w:pPr>
              <w:jc w:val="center"/>
              <w:rPr>
                <w:rFonts w:eastAsia="Times New Roman" w:cs="Times New Roman"/>
                <w:b/>
                <w:sz w:val="16"/>
                <w:szCs w:val="16"/>
                <w:lang w:eastAsia="pl-PL"/>
              </w:rPr>
            </w:pPr>
          </w:p>
          <w:p w:rsidR="00885589" w:rsidRPr="0026385D" w:rsidRDefault="00885589" w:rsidP="007E7B6B">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412E7B">
              <w:rPr>
                <w:rFonts w:eastAsia="Times New Roman" w:cs="Times New Roman"/>
                <w:sz w:val="16"/>
                <w:szCs w:val="16"/>
                <w:lang w:eastAsia="pl-PL"/>
              </w:rPr>
              <w:t>czterysta dziewięćdziesiąt</w:t>
            </w:r>
            <w:r w:rsidRPr="0026385D">
              <w:rPr>
                <w:rFonts w:eastAsia="Times New Roman" w:cs="Times New Roman"/>
                <w:sz w:val="16"/>
                <w:szCs w:val="16"/>
                <w:lang w:eastAsia="pl-PL"/>
              </w:rPr>
              <w:t xml:space="preserve"> złotych 00/100)</w:t>
            </w:r>
          </w:p>
          <w:p w:rsidR="00885589" w:rsidRPr="0026385D" w:rsidRDefault="00885589" w:rsidP="007E7B6B">
            <w:pPr>
              <w:jc w:val="center"/>
              <w:rPr>
                <w:rFonts w:eastAsia="Times New Roman" w:cs="Times New Roman"/>
                <w:b/>
                <w:sz w:val="20"/>
                <w:szCs w:val="20"/>
                <w:lang w:eastAsia="pl-PL"/>
              </w:rPr>
            </w:pPr>
          </w:p>
        </w:tc>
      </w:tr>
    </w:tbl>
    <w:p w:rsidR="00885589" w:rsidRDefault="00885589" w:rsidP="00885589">
      <w:pPr>
        <w:spacing w:line="240" w:lineRule="auto"/>
        <w:ind w:firstLine="708"/>
        <w:jc w:val="both"/>
        <w:rPr>
          <w:rFonts w:eastAsia="Times New Roman" w:cs="Times New Roman"/>
          <w:sz w:val="22"/>
          <w:lang w:eastAsia="pl-PL"/>
        </w:rPr>
      </w:pPr>
    </w:p>
    <w:p w:rsidR="00885589" w:rsidRPr="00BB7B92" w:rsidRDefault="00885589" w:rsidP="00885589">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885589" w:rsidRPr="00C21313" w:rsidRDefault="00885589" w:rsidP="00885589">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885589" w:rsidRPr="00C2349C" w:rsidRDefault="00885589" w:rsidP="00885589">
      <w:pPr>
        <w:spacing w:line="240" w:lineRule="auto"/>
        <w:ind w:firstLine="708"/>
        <w:jc w:val="both"/>
        <w:rPr>
          <w:rFonts w:eastAsia="Times New Roman" w:cs="Times New Roman"/>
          <w:color w:val="FF0000"/>
          <w:sz w:val="22"/>
          <w:lang w:eastAsia="pl-PL"/>
        </w:rPr>
      </w:pPr>
    </w:p>
    <w:p w:rsidR="00885589" w:rsidRPr="00C2349C" w:rsidRDefault="00885589" w:rsidP="00885589">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30 czerwca 2023</w:t>
      </w:r>
      <w:r w:rsidRPr="00C2349C">
        <w:rPr>
          <w:rFonts w:eastAsia="Times New Roman" w:cs="Times New Roman"/>
          <w:b/>
          <w:bCs/>
          <w:sz w:val="22"/>
          <w:lang w:eastAsia="pl-PL"/>
        </w:rPr>
        <w:t xml:space="preserve">r. </w:t>
      </w:r>
      <w:r>
        <w:rPr>
          <w:rFonts w:eastAsia="Times New Roman" w:cs="Times New Roman"/>
          <w:b/>
          <w:bCs/>
          <w:sz w:val="22"/>
          <w:lang w:eastAsia="pl-PL"/>
        </w:rPr>
        <w:t>(piątek)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sidR="00412E7B">
        <w:rPr>
          <w:rFonts w:eastAsia="Times New Roman" w:cs="Times New Roman"/>
          <w:b/>
          <w:bCs/>
          <w:sz w:val="22"/>
          <w:lang w:eastAsia="pl-PL"/>
        </w:rPr>
        <w:t>1</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885589" w:rsidRPr="00C2349C" w:rsidRDefault="00885589" w:rsidP="00885589">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21 czerwca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885589" w:rsidRPr="00C2349C" w:rsidRDefault="00885589" w:rsidP="00885589">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885589" w:rsidRPr="00C2349C" w:rsidRDefault="00885589" w:rsidP="00885589">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885589" w:rsidRDefault="00885589" w:rsidP="00885589">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885589" w:rsidRPr="00207B5C" w:rsidRDefault="00885589" w:rsidP="00885589">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lastRenderedPageBreak/>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885589" w:rsidRPr="000376A6" w:rsidRDefault="00885589" w:rsidP="00885589">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885589" w:rsidRPr="00DA58CA" w:rsidRDefault="00885589" w:rsidP="00885589">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885589" w:rsidRDefault="00885589" w:rsidP="00885589">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885589" w:rsidRPr="00264E60" w:rsidRDefault="00885589" w:rsidP="00885589">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885589" w:rsidRPr="00DA58CA" w:rsidRDefault="00885589" w:rsidP="00885589">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885589" w:rsidRDefault="00885589" w:rsidP="00885589">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885589" w:rsidRPr="00DA58CA" w:rsidRDefault="00885589" w:rsidP="00885589">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885589" w:rsidRDefault="00885589" w:rsidP="00885589">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885589" w:rsidRPr="00061DCB" w:rsidRDefault="00885589" w:rsidP="00885589">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885589" w:rsidRDefault="00885589" w:rsidP="00885589">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885589" w:rsidRPr="00DA58CA" w:rsidRDefault="00885589" w:rsidP="00885589">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885589" w:rsidRPr="00DA58CA" w:rsidRDefault="00885589" w:rsidP="00885589">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885589" w:rsidRDefault="00885589" w:rsidP="00885589">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885589" w:rsidRPr="00264E60" w:rsidRDefault="00885589" w:rsidP="00885589">
      <w:pPr>
        <w:spacing w:line="240" w:lineRule="auto"/>
        <w:ind w:left="6372" w:firstLine="708"/>
        <w:jc w:val="both"/>
        <w:rPr>
          <w:rFonts w:eastAsia="Times New Roman" w:cs="Times New Roman"/>
          <w:color w:val="FFFFFF" w:themeColor="background1"/>
          <w:sz w:val="22"/>
          <w:lang w:eastAsia="pl-PL"/>
        </w:rPr>
      </w:pPr>
      <w:r w:rsidRPr="00264E60">
        <w:rPr>
          <w:rFonts w:eastAsia="Times New Roman" w:cs="Times New Roman"/>
          <w:color w:val="FFFFFF" w:themeColor="background1"/>
          <w:sz w:val="22"/>
          <w:lang w:eastAsia="pl-PL"/>
        </w:rPr>
        <w:t xml:space="preserve">   Burmistrz</w:t>
      </w:r>
    </w:p>
    <w:p w:rsidR="00885589" w:rsidRPr="003F79E5" w:rsidRDefault="00885589" w:rsidP="00885589">
      <w:pPr>
        <w:ind w:left="6372"/>
        <w:rPr>
          <w:rFonts w:eastAsia="Times New Roman" w:cs="Times New Roman"/>
          <w:sz w:val="22"/>
          <w:lang w:eastAsia="pl-PL"/>
        </w:rPr>
      </w:pPr>
      <w:r w:rsidRPr="003F79E5">
        <w:rPr>
          <w:rFonts w:eastAsia="Times New Roman" w:cs="Times New Roman"/>
          <w:sz w:val="22"/>
          <w:lang w:eastAsia="pl-PL"/>
        </w:rPr>
        <w:t xml:space="preserve">   </w:t>
      </w:r>
      <w:r w:rsidR="003F79E5">
        <w:rPr>
          <w:rFonts w:eastAsia="Times New Roman" w:cs="Times New Roman"/>
          <w:sz w:val="22"/>
          <w:lang w:eastAsia="pl-PL"/>
        </w:rPr>
        <w:t>Z up.</w:t>
      </w:r>
      <w:r w:rsidRPr="003F79E5">
        <w:rPr>
          <w:rFonts w:eastAsia="Times New Roman" w:cs="Times New Roman"/>
          <w:sz w:val="22"/>
          <w:lang w:eastAsia="pl-PL"/>
        </w:rPr>
        <w:t xml:space="preserve"> Burmistrz</w:t>
      </w:r>
    </w:p>
    <w:p w:rsidR="00885589" w:rsidRDefault="00885589" w:rsidP="00885589">
      <w:pPr>
        <w:ind w:left="6372"/>
        <w:rPr>
          <w:rFonts w:eastAsia="Times New Roman" w:cs="Times New Roman"/>
          <w:sz w:val="22"/>
          <w:lang w:eastAsia="pl-PL"/>
        </w:rPr>
      </w:pPr>
      <w:r w:rsidRPr="003F79E5">
        <w:rPr>
          <w:rFonts w:eastAsia="Times New Roman" w:cs="Times New Roman"/>
          <w:sz w:val="22"/>
          <w:lang w:eastAsia="pl-PL"/>
        </w:rPr>
        <w:t xml:space="preserve">            /-/</w:t>
      </w:r>
    </w:p>
    <w:p w:rsidR="003F79E5" w:rsidRPr="003F79E5" w:rsidRDefault="003F79E5" w:rsidP="00885589">
      <w:pPr>
        <w:ind w:left="6372"/>
        <w:rPr>
          <w:rFonts w:eastAsia="Times New Roman" w:cs="Times New Roman"/>
          <w:sz w:val="22"/>
          <w:lang w:eastAsia="pl-PL"/>
        </w:rPr>
      </w:pPr>
      <w:r>
        <w:rPr>
          <w:rFonts w:eastAsia="Times New Roman" w:cs="Times New Roman"/>
          <w:sz w:val="22"/>
          <w:lang w:eastAsia="pl-PL"/>
        </w:rPr>
        <w:t>Janusz Filipkowski</w:t>
      </w:r>
    </w:p>
    <w:p w:rsidR="00885589" w:rsidRPr="003F79E5" w:rsidRDefault="003F79E5" w:rsidP="00885589">
      <w:pPr>
        <w:ind w:left="6372"/>
      </w:pPr>
      <w:r>
        <w:rPr>
          <w:rFonts w:eastAsia="Times New Roman" w:cs="Times New Roman"/>
          <w:sz w:val="22"/>
          <w:lang w:eastAsia="pl-PL"/>
        </w:rPr>
        <w:t>Zastępca Burmistrza</w:t>
      </w:r>
      <w:bookmarkStart w:id="2" w:name="_GoBack"/>
      <w:bookmarkEnd w:id="2"/>
    </w:p>
    <w:sectPr w:rsidR="00885589" w:rsidRPr="003F7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9"/>
    <w:rsid w:val="003F79E5"/>
    <w:rsid w:val="00412E7B"/>
    <w:rsid w:val="00732B7B"/>
    <w:rsid w:val="00885589"/>
    <w:rsid w:val="00975949"/>
    <w:rsid w:val="00BC1845"/>
    <w:rsid w:val="00EA6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5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558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85589"/>
    <w:rPr>
      <w:color w:val="0000FF" w:themeColor="hyperlink"/>
      <w:u w:val="single"/>
    </w:rPr>
  </w:style>
  <w:style w:type="character" w:customStyle="1" w:styleId="markedcontent">
    <w:name w:val="markedcontent"/>
    <w:basedOn w:val="Domylnaczcionkaakapitu"/>
    <w:rsid w:val="00885589"/>
  </w:style>
  <w:style w:type="paragraph" w:styleId="Tekstdymka">
    <w:name w:val="Balloon Text"/>
    <w:basedOn w:val="Normalny"/>
    <w:link w:val="TekstdymkaZnak"/>
    <w:uiPriority w:val="99"/>
    <w:semiHidden/>
    <w:unhideWhenUsed/>
    <w:rsid w:val="00EA6CD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5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558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85589"/>
    <w:rPr>
      <w:color w:val="0000FF" w:themeColor="hyperlink"/>
      <w:u w:val="single"/>
    </w:rPr>
  </w:style>
  <w:style w:type="character" w:customStyle="1" w:styleId="markedcontent">
    <w:name w:val="markedcontent"/>
    <w:basedOn w:val="Domylnaczcionkaakapitu"/>
    <w:rsid w:val="00885589"/>
  </w:style>
  <w:style w:type="paragraph" w:styleId="Tekstdymka">
    <w:name w:val="Balloon Text"/>
    <w:basedOn w:val="Normalny"/>
    <w:link w:val="TekstdymkaZnak"/>
    <w:uiPriority w:val="99"/>
    <w:semiHidden/>
    <w:unhideWhenUsed/>
    <w:rsid w:val="00EA6CD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1479</Words>
  <Characters>8877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2023-05-18T11:07:00Z</cp:lastPrinted>
  <dcterms:created xsi:type="dcterms:W3CDTF">2023-05-18T10:27:00Z</dcterms:created>
  <dcterms:modified xsi:type="dcterms:W3CDTF">2023-05-19T10:55:00Z</dcterms:modified>
</cp:coreProperties>
</file>