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2" w:rsidRPr="00776A28" w:rsidRDefault="001013A2" w:rsidP="001013A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76A28">
        <w:rPr>
          <w:rFonts w:ascii="Times New Roman" w:hAnsi="Times New Roman"/>
        </w:rPr>
        <w:t>N.6810.2.</w:t>
      </w:r>
      <w:r w:rsidR="001D3F0B">
        <w:rPr>
          <w:rFonts w:ascii="Times New Roman" w:hAnsi="Times New Roman"/>
        </w:rPr>
        <w:t>54</w:t>
      </w:r>
      <w:r>
        <w:rPr>
          <w:rFonts w:ascii="Times New Roman" w:hAnsi="Times New Roman"/>
        </w:rPr>
        <w:t>.202</w:t>
      </w:r>
      <w:r w:rsidR="001D3F0B">
        <w:rPr>
          <w:rFonts w:ascii="Times New Roman" w:hAnsi="Times New Roman"/>
        </w:rPr>
        <w:t>2</w:t>
      </w:r>
      <w:r w:rsidRPr="00776A28">
        <w:rPr>
          <w:rFonts w:ascii="Times New Roman" w:hAnsi="Times New Roman"/>
        </w:rPr>
        <w:t>.JŁ</w:t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  <w:t xml:space="preserve">Dobre Miasto </w:t>
      </w:r>
      <w:r>
        <w:rPr>
          <w:rFonts w:ascii="Times New Roman" w:hAnsi="Times New Roman"/>
        </w:rPr>
        <w:t>21.10.2022</w:t>
      </w:r>
      <w:r w:rsidRPr="00776A28">
        <w:rPr>
          <w:rFonts w:ascii="Times New Roman" w:hAnsi="Times New Roman"/>
        </w:rPr>
        <w:t>r.</w:t>
      </w:r>
    </w:p>
    <w:p w:rsidR="001013A2" w:rsidRDefault="001013A2" w:rsidP="00101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1013A2" w:rsidRPr="00776A28" w:rsidRDefault="001013A2" w:rsidP="00101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1013A2" w:rsidRPr="00776A28" w:rsidRDefault="001013A2" w:rsidP="001013A2">
      <w:pPr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nieruchomości przeznaczonej do oddania w  dzierżawę, sporządzony  na podstawie art.35 ust.1 ustawy z dnia 21 sierpnia 1997 roku o gospodarce nieruchomościami –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( tekst jednolity </w:t>
      </w:r>
      <w:r>
        <w:rPr>
          <w:rFonts w:ascii="Times New Roman" w:hAnsi="Times New Roman"/>
        </w:rPr>
        <w:t>Dz.U. z 2021</w:t>
      </w:r>
      <w:r w:rsidRPr="00776A28">
        <w:rPr>
          <w:rFonts w:ascii="Times New Roman" w:hAnsi="Times New Roman"/>
        </w:rPr>
        <w:t>r., poz.</w:t>
      </w:r>
      <w:r>
        <w:rPr>
          <w:rFonts w:ascii="Times New Roman" w:hAnsi="Times New Roman"/>
        </w:rPr>
        <w:t xml:space="preserve"> 1899), uchwały nr XVIII/93/2019</w:t>
      </w:r>
      <w:r w:rsidRPr="00776A28">
        <w:rPr>
          <w:rFonts w:ascii="Times New Roman" w:hAnsi="Times New Roman"/>
        </w:rPr>
        <w:t xml:space="preserve">  Rady Miejskiej w D</w:t>
      </w:r>
      <w:r>
        <w:rPr>
          <w:rFonts w:ascii="Times New Roman" w:hAnsi="Times New Roman"/>
        </w:rPr>
        <w:t>obrym Mieście z dnia 03 października 2019</w:t>
      </w:r>
      <w:r w:rsidRPr="00776A28">
        <w:rPr>
          <w:rFonts w:ascii="Times New Roman" w:hAnsi="Times New Roman"/>
        </w:rPr>
        <w:t xml:space="preserve">r. w sprawie </w:t>
      </w:r>
      <w:r>
        <w:rPr>
          <w:rFonts w:ascii="Times New Roman" w:hAnsi="Times New Roman"/>
        </w:rPr>
        <w:t xml:space="preserve">określenia </w:t>
      </w:r>
      <w:r w:rsidRPr="00776A28">
        <w:rPr>
          <w:rFonts w:ascii="Times New Roman" w:hAnsi="Times New Roman"/>
        </w:rPr>
        <w:t>zasad gospodarowania zasobem nieruchomości stanowiących własność Gminy Dobre Miasto</w:t>
      </w:r>
      <w:r>
        <w:rPr>
          <w:rFonts w:ascii="Times New Roman" w:hAnsi="Times New Roman"/>
        </w:rPr>
        <w:t xml:space="preserve"> (Dz. Urz. Woj. Warmińsko-Mazurskiego z 2019r. poz. 5534</w:t>
      </w:r>
      <w:r w:rsidRPr="00776A28">
        <w:rPr>
          <w:rFonts w:ascii="Times New Roman" w:hAnsi="Times New Roman"/>
        </w:rPr>
        <w:t xml:space="preserve"> ( z </w:t>
      </w:r>
      <w:proofErr w:type="spellStart"/>
      <w:r w:rsidRPr="00776A28">
        <w:rPr>
          <w:rFonts w:ascii="Times New Roman" w:hAnsi="Times New Roman"/>
        </w:rPr>
        <w:t>późn</w:t>
      </w:r>
      <w:proofErr w:type="spellEnd"/>
      <w:r w:rsidRPr="00776A28">
        <w:rPr>
          <w:rFonts w:ascii="Times New Roman" w:hAnsi="Times New Roman"/>
        </w:rPr>
        <w:t xml:space="preserve">. zm.). </w:t>
      </w:r>
    </w:p>
    <w:p w:rsidR="001013A2" w:rsidRPr="00776A28" w:rsidRDefault="001013A2" w:rsidP="001013A2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b/>
          <w:i/>
          <w:u w:val="single"/>
        </w:rPr>
        <w:t xml:space="preserve">Przeznacza się do oddania w dzierżawę na czas nieoznaczony  nieruchomość  gruntową  stanowiącą   mienie komunalne położoną  na terenie miasta Dobre Miasto – z której  wydzielono </w:t>
      </w:r>
      <w:r w:rsidR="001D3F0B">
        <w:rPr>
          <w:rFonts w:ascii="Times New Roman" w:hAnsi="Times New Roman"/>
          <w:b/>
          <w:i/>
          <w:u w:val="single"/>
        </w:rPr>
        <w:t xml:space="preserve"> parcelę pod zabudowę garażem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776A28">
        <w:rPr>
          <w:rFonts w:ascii="Times New Roman" w:hAnsi="Times New Roman"/>
          <w:b/>
          <w:i/>
          <w:u w:val="single"/>
        </w:rPr>
        <w:t xml:space="preserve"> typu „blaszak” o lokalizacji czasowej.  </w:t>
      </w:r>
    </w:p>
    <w:p w:rsidR="001013A2" w:rsidRPr="00776A28" w:rsidRDefault="001013A2" w:rsidP="001013A2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776A28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776A28">
        <w:rPr>
          <w:rFonts w:ascii="Times New Roman" w:eastAsia="Times New Roman" w:hAnsi="Times New Roman"/>
          <w:i/>
          <w:lang w:eastAsia="pl-PL"/>
        </w:rPr>
        <w:t>w sprawie: „  ustalenia minimalnych  stawek czynszu za  dzierżawę gruntów  stanowiących mienie  komunalne Gminy Dobre Miasto”   miesięczna  minimalna  stawa  czynszu (netto) za dzierżawę 1 m</w:t>
      </w:r>
      <w:r w:rsidRPr="00776A28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gruntu na terenie miasta Dobre Miasto, pod garażami wynosi </w:t>
      </w:r>
      <w:r>
        <w:rPr>
          <w:rFonts w:ascii="Times New Roman" w:eastAsia="Times New Roman" w:hAnsi="Times New Roman"/>
          <w:i/>
          <w:lang w:eastAsia="pl-PL"/>
        </w:rPr>
        <w:br/>
      </w:r>
      <w:r w:rsidRPr="00776A28">
        <w:rPr>
          <w:rFonts w:ascii="Times New Roman" w:eastAsia="Times New Roman" w:hAnsi="Times New Roman"/>
          <w:i/>
          <w:lang w:eastAsia="pl-PL"/>
        </w:rPr>
        <w:t>1,50  zł.</w:t>
      </w:r>
    </w:p>
    <w:p w:rsidR="001013A2" w:rsidRPr="00776A28" w:rsidRDefault="001013A2" w:rsidP="001013A2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1013A2" w:rsidRPr="00776A28" w:rsidRDefault="001013A2" w:rsidP="001013A2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 Do czynszu  dzierżawnego  dolicza się podatek od towarów i usług w wysokości 23 % na podstawie art.41 ust.1 i w związku z art.146 „a” ust.1 ustawy z dnia 11 marca 2004 r. o podatku od towarów i usług   (tekst</w:t>
      </w:r>
      <w:r>
        <w:rPr>
          <w:rFonts w:ascii="Times New Roman" w:hAnsi="Times New Roman"/>
        </w:rPr>
        <w:t xml:space="preserve"> jednolity Dz.U.  z 2022</w:t>
      </w:r>
      <w:r w:rsidRPr="00776A28">
        <w:rPr>
          <w:rFonts w:ascii="Times New Roman" w:hAnsi="Times New Roman"/>
        </w:rPr>
        <w:t xml:space="preserve"> roku.</w:t>
      </w:r>
      <w:r>
        <w:rPr>
          <w:rFonts w:ascii="Times New Roman" w:hAnsi="Times New Roman"/>
        </w:rPr>
        <w:t xml:space="preserve"> poz. 931ze zm.)</w:t>
      </w:r>
    </w:p>
    <w:p w:rsidR="001013A2" w:rsidRPr="00776A28" w:rsidRDefault="001013A2" w:rsidP="001013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Parcela nie jest obciążona</w:t>
      </w:r>
      <w:r w:rsidRPr="00776A28">
        <w:rPr>
          <w:rFonts w:ascii="Times New Roman" w:hAnsi="Times New Roman"/>
          <w:u w:val="single"/>
        </w:rPr>
        <w:t xml:space="preserve"> ograniczonymi prawami rzeczowymi i </w:t>
      </w:r>
      <w:r w:rsidR="00D7473B">
        <w:rPr>
          <w:rFonts w:ascii="Times New Roman" w:hAnsi="Times New Roman"/>
          <w:u w:val="single"/>
        </w:rPr>
        <w:t>nie jest</w:t>
      </w:r>
      <w:r w:rsidRPr="00776A28">
        <w:rPr>
          <w:rFonts w:ascii="Times New Roman" w:hAnsi="Times New Roman"/>
          <w:u w:val="single"/>
        </w:rPr>
        <w:t xml:space="preserve"> przedmiotem zobowiązań wobec osób trzecich.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1013A2" w:rsidRPr="00776A28" w:rsidTr="00F2674F">
        <w:trPr>
          <w:cantSplit/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Pr="00776A28" w:rsidRDefault="001013A2" w:rsidP="00F2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Pr="00776A28" w:rsidRDefault="001013A2" w:rsidP="00F2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Położenie nieruchomości</w:t>
            </w:r>
          </w:p>
          <w:p w:rsidR="001013A2" w:rsidRPr="00776A28" w:rsidRDefault="001013A2" w:rsidP="00F2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Obręb</w:t>
            </w:r>
          </w:p>
          <w:p w:rsidR="001013A2" w:rsidRPr="00776A28" w:rsidRDefault="001013A2" w:rsidP="00F2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Nr działki </w:t>
            </w:r>
          </w:p>
          <w:p w:rsidR="001013A2" w:rsidRPr="00776A28" w:rsidRDefault="001013A2" w:rsidP="00F26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Powierzchnia</w:t>
            </w:r>
          </w:p>
          <w:p w:rsidR="001013A2" w:rsidRPr="00776A28" w:rsidRDefault="001013A2" w:rsidP="00F267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2" w:rsidRPr="00776A28" w:rsidRDefault="001013A2" w:rsidP="00F2674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Przeznaczenie</w:t>
            </w:r>
          </w:p>
          <w:p w:rsidR="001013A2" w:rsidRPr="00776A28" w:rsidRDefault="001013A2" w:rsidP="00F2674F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2" w:rsidRPr="00776A28" w:rsidRDefault="001013A2" w:rsidP="00F2674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Wysokość czynszu              </w:t>
            </w:r>
          </w:p>
          <w:p w:rsidR="001013A2" w:rsidRPr="00776A28" w:rsidRDefault="001013A2" w:rsidP="00F2674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  Czynsz miesięczny</w:t>
            </w:r>
          </w:p>
          <w:p w:rsidR="001013A2" w:rsidRPr="00776A28" w:rsidRDefault="001013A2" w:rsidP="00F2674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Termin  płatności</w:t>
            </w:r>
          </w:p>
        </w:tc>
      </w:tr>
      <w:tr w:rsidR="001013A2" w:rsidRPr="00776A28" w:rsidTr="00F2674F">
        <w:trPr>
          <w:cantSplit/>
          <w:trHeight w:val="3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Pr="00776A28" w:rsidRDefault="001013A2" w:rsidP="00F2674F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Pr="00776A28" w:rsidRDefault="001013A2" w:rsidP="00F2674F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Dobre Miasto</w:t>
            </w:r>
          </w:p>
          <w:p w:rsidR="001013A2" w:rsidRDefault="001013A2" w:rsidP="00F2674F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 xml:space="preserve">ul. </w:t>
            </w:r>
            <w:r w:rsidR="00D7473B">
              <w:rPr>
                <w:rFonts w:ascii="Times New Roman" w:hAnsi="Times New Roman"/>
                <w:b/>
              </w:rPr>
              <w:t xml:space="preserve">Wojska Polskiego </w:t>
            </w:r>
          </w:p>
          <w:p w:rsidR="00D7473B" w:rsidRPr="00776A28" w:rsidRDefault="00D7473B" w:rsidP="00F26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zaplecze budynku mieszkalnego nr 14</w:t>
            </w:r>
          </w:p>
          <w:p w:rsidR="001013A2" w:rsidRPr="00776A28" w:rsidRDefault="001013A2" w:rsidP="00F2674F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 xml:space="preserve">Obręb nr </w:t>
            </w:r>
            <w:r w:rsidR="00D7473B">
              <w:rPr>
                <w:rFonts w:ascii="Times New Roman" w:hAnsi="Times New Roman"/>
                <w:b/>
              </w:rPr>
              <w:t>2</w:t>
            </w:r>
          </w:p>
          <w:p w:rsidR="001013A2" w:rsidRPr="00776A28" w:rsidRDefault="00D7473B" w:rsidP="00F26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1013A2" w:rsidRPr="00776A28">
              <w:rPr>
                <w:rFonts w:ascii="Times New Roman" w:hAnsi="Times New Roman"/>
                <w:b/>
              </w:rPr>
              <w:t xml:space="preserve">ziałki nr </w:t>
            </w:r>
            <w:r>
              <w:rPr>
                <w:rFonts w:ascii="Times New Roman" w:hAnsi="Times New Roman"/>
                <w:b/>
              </w:rPr>
              <w:t xml:space="preserve">275/21 </w:t>
            </w:r>
            <w:r>
              <w:rPr>
                <w:rFonts w:ascii="Times New Roman" w:hAnsi="Times New Roman"/>
                <w:b/>
              </w:rPr>
              <w:br/>
            </w:r>
            <w:r w:rsidR="001013A2">
              <w:rPr>
                <w:rFonts w:ascii="Times New Roman" w:hAnsi="Times New Roman"/>
                <w:b/>
              </w:rPr>
              <w:t>o pow. 0,</w:t>
            </w:r>
            <w:r>
              <w:rPr>
                <w:rFonts w:ascii="Times New Roman" w:hAnsi="Times New Roman"/>
                <w:b/>
              </w:rPr>
              <w:t>0505</w:t>
            </w:r>
            <w:r w:rsidR="001013A2">
              <w:rPr>
                <w:rFonts w:ascii="Times New Roman" w:hAnsi="Times New Roman"/>
                <w:b/>
              </w:rPr>
              <w:t xml:space="preserve"> ha</w:t>
            </w:r>
          </w:p>
          <w:p w:rsidR="001013A2" w:rsidRDefault="001013A2" w:rsidP="00F26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tego parcela </w:t>
            </w:r>
          </w:p>
          <w:p w:rsidR="001013A2" w:rsidRDefault="001013A2" w:rsidP="00F2674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776A28">
              <w:rPr>
                <w:rFonts w:ascii="Times New Roman" w:hAnsi="Times New Roman"/>
                <w:b/>
              </w:rPr>
              <w:t xml:space="preserve">o pow. </w:t>
            </w:r>
            <w:r w:rsidR="00D7473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,00</w:t>
            </w:r>
            <w:r w:rsidRPr="00776A28">
              <w:rPr>
                <w:rFonts w:ascii="Times New Roman" w:hAnsi="Times New Roman"/>
                <w:b/>
              </w:rPr>
              <w:t xml:space="preserve"> m</w:t>
            </w:r>
            <w:r w:rsidRPr="00776A28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1013A2" w:rsidRPr="00776A28" w:rsidRDefault="001013A2" w:rsidP="00F2674F">
            <w:pPr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KW Nr OL1O/</w:t>
            </w:r>
            <w:r w:rsidR="00D7473B">
              <w:rPr>
                <w:rFonts w:ascii="Times New Roman" w:hAnsi="Times New Roman"/>
                <w:b/>
              </w:rPr>
              <w:t>00039081/6</w:t>
            </w:r>
          </w:p>
          <w:p w:rsidR="001013A2" w:rsidRPr="00367A62" w:rsidRDefault="001013A2" w:rsidP="00D7473B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  <w:i/>
              </w:rPr>
              <w:t>Opis użytku  według ewidencji gruntów- 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Default="001013A2" w:rsidP="00F2674F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 xml:space="preserve">Przedmiotem dzierżawy </w:t>
            </w:r>
            <w:r>
              <w:rPr>
                <w:rFonts w:ascii="Times New Roman" w:hAnsi="Times New Roman"/>
              </w:rPr>
              <w:t>jest</w:t>
            </w:r>
            <w:r w:rsidR="00D7473B">
              <w:rPr>
                <w:rFonts w:ascii="Times New Roman" w:hAnsi="Times New Roman"/>
              </w:rPr>
              <w:t xml:space="preserve"> parcela</w:t>
            </w:r>
            <w:r w:rsidRPr="00776A28">
              <w:rPr>
                <w:rFonts w:ascii="Times New Roman" w:hAnsi="Times New Roman"/>
              </w:rPr>
              <w:t xml:space="preserve"> </w:t>
            </w:r>
            <w:r w:rsidR="00D7473B">
              <w:rPr>
                <w:rFonts w:ascii="Times New Roman" w:hAnsi="Times New Roman"/>
              </w:rPr>
              <w:t>o pow. 20</w:t>
            </w:r>
            <w:r w:rsidRPr="00776A28">
              <w:rPr>
                <w:rFonts w:ascii="Times New Roman" w:hAnsi="Times New Roman"/>
              </w:rPr>
              <w:t>,0 m</w:t>
            </w:r>
            <w:r w:rsidRPr="00776A28">
              <w:rPr>
                <w:rFonts w:ascii="Times New Roman" w:hAnsi="Times New Roman"/>
                <w:vertAlign w:val="superscript"/>
              </w:rPr>
              <w:t>2</w:t>
            </w:r>
            <w:r w:rsidRPr="00776A28">
              <w:rPr>
                <w:rFonts w:ascii="Times New Roman" w:hAnsi="Times New Roman"/>
              </w:rPr>
              <w:t>, pr</w:t>
            </w:r>
            <w:r>
              <w:rPr>
                <w:rFonts w:ascii="Times New Roman" w:hAnsi="Times New Roman"/>
              </w:rPr>
              <w:t>zeznaczon</w:t>
            </w:r>
            <w:r w:rsidR="00D7473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pod zabudowę garażem</w:t>
            </w:r>
            <w:r w:rsidRPr="00776A28">
              <w:rPr>
                <w:rFonts w:ascii="Times New Roman" w:hAnsi="Times New Roman"/>
              </w:rPr>
              <w:t xml:space="preserve">  typu „blaszak” o lokalizacji czasowej.</w:t>
            </w:r>
          </w:p>
          <w:p w:rsidR="00D7473B" w:rsidRPr="00D7473B" w:rsidRDefault="00D7473B" w:rsidP="00F2674F">
            <w:pPr>
              <w:rPr>
                <w:rFonts w:ascii="Times New Roman" w:hAnsi="Times New Roman"/>
                <w:u w:val="single"/>
              </w:rPr>
            </w:pPr>
            <w:r w:rsidRPr="00D7473B">
              <w:rPr>
                <w:rFonts w:ascii="Times New Roman" w:hAnsi="Times New Roman"/>
                <w:u w:val="single"/>
              </w:rPr>
              <w:t>Na parceli garaż blaszak stanowiący własność osoby fizycznej – brak tytułu  prawnego do gruntu.</w:t>
            </w:r>
          </w:p>
          <w:p w:rsidR="001013A2" w:rsidRPr="001D3F0B" w:rsidRDefault="001013A2" w:rsidP="00F2674F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Dla ww. nieruchomości brak jest opracowania miejscowego planu zagospodarowania przestrzennego.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2" w:rsidRPr="00776A28" w:rsidRDefault="001D3F0B" w:rsidP="00F26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Czynsz dzierżawny </w:t>
            </w:r>
            <w:r w:rsidR="001013A2" w:rsidRPr="00776A28">
              <w:rPr>
                <w:rFonts w:ascii="Times New Roman" w:hAnsi="Times New Roman"/>
              </w:rPr>
              <w:t xml:space="preserve">wynosi </w:t>
            </w:r>
            <w:r>
              <w:rPr>
                <w:rFonts w:ascii="Times New Roman" w:hAnsi="Times New Roman"/>
              </w:rPr>
              <w:t>30</w:t>
            </w:r>
            <w:r w:rsidR="001013A2" w:rsidRPr="00776A28">
              <w:rPr>
                <w:rFonts w:ascii="Times New Roman" w:hAnsi="Times New Roman"/>
              </w:rPr>
              <w:t>,00 zł.</w:t>
            </w:r>
          </w:p>
          <w:p w:rsidR="001013A2" w:rsidRPr="00776A28" w:rsidRDefault="001013A2" w:rsidP="00F2674F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plus należny  podatek  od towarów  i usług</w:t>
            </w:r>
          </w:p>
          <w:p w:rsidR="001013A2" w:rsidRPr="00776A28" w:rsidRDefault="001013A2" w:rsidP="00F2674F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76A28">
              <w:rPr>
                <w:rFonts w:ascii="Times New Roman" w:hAnsi="Times New Roman"/>
              </w:rPr>
              <w:t>czynsz płatny do 10-go każdego miesiąca.</w:t>
            </w:r>
          </w:p>
          <w:p w:rsidR="001013A2" w:rsidRPr="00776A28" w:rsidRDefault="001013A2" w:rsidP="00F2674F">
            <w:pPr>
              <w:rPr>
                <w:rFonts w:ascii="Times New Roman" w:hAnsi="Times New Roman"/>
                <w:b/>
              </w:rPr>
            </w:pPr>
          </w:p>
        </w:tc>
      </w:tr>
    </w:tbl>
    <w:p w:rsidR="001013A2" w:rsidRDefault="001013A2" w:rsidP="001013A2">
      <w:pPr>
        <w:rPr>
          <w:rFonts w:ascii="Times New Roman" w:hAnsi="Times New Roman"/>
        </w:rPr>
      </w:pPr>
    </w:p>
    <w:p w:rsidR="001013A2" w:rsidRPr="00776A28" w:rsidRDefault="001013A2" w:rsidP="001013A2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t>Z tytułu dzierżawy gruntu  Dzierżawca zobowiązany</w:t>
      </w:r>
      <w:r>
        <w:rPr>
          <w:rFonts w:ascii="Times New Roman" w:hAnsi="Times New Roman"/>
        </w:rPr>
        <w:t xml:space="preserve">  będzie  do  ponoszenia  opłat </w:t>
      </w:r>
      <w:r w:rsidRPr="00776A28">
        <w:rPr>
          <w:rFonts w:ascii="Times New Roman" w:hAnsi="Times New Roman"/>
        </w:rPr>
        <w:t>publicznoprawnych (podatek od nieruchomości).</w:t>
      </w:r>
    </w:p>
    <w:p w:rsidR="001013A2" w:rsidRPr="00776A28" w:rsidRDefault="001013A2" w:rsidP="001013A2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lastRenderedPageBreak/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1013A2" w:rsidRPr="00776A28" w:rsidRDefault="001013A2" w:rsidP="001013A2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776A28">
        <w:rPr>
          <w:rFonts w:ascii="Times New Roman" w:hAnsi="Times New Roman"/>
          <w:b/>
        </w:rPr>
        <w:t>Przyszły dzierżawca zobowiązany będzie do:</w:t>
      </w:r>
    </w:p>
    <w:p w:rsidR="001013A2" w:rsidRPr="00776A28" w:rsidRDefault="001013A2" w:rsidP="001013A2">
      <w:pPr>
        <w:spacing w:after="0"/>
        <w:rPr>
          <w:rFonts w:ascii="Times New Roman" w:hAnsi="Times New Roman"/>
        </w:rPr>
      </w:pPr>
      <w:r w:rsidRPr="00776A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po zakończeniu okresu trwania umowy lub w przypadku rozwiązania umowy z przyczyn w niej wskazanych, dzierżawca obowiązany jest do wydania nieruchomości Gminie w stanie wolnym od zabudowy i nie przysługuje mu roszczenie wobec wydzierżawiającego za poniesione nakłady.</w:t>
      </w:r>
    </w:p>
    <w:p w:rsidR="001013A2" w:rsidRPr="00776A28" w:rsidRDefault="001013A2" w:rsidP="001013A2">
      <w:pPr>
        <w:spacing w:after="0"/>
        <w:ind w:firstLine="708"/>
        <w:jc w:val="both"/>
        <w:rPr>
          <w:rFonts w:ascii="Times New Roman" w:hAnsi="Times New Roman"/>
        </w:rPr>
      </w:pPr>
    </w:p>
    <w:p w:rsidR="001013A2" w:rsidRPr="00776A28" w:rsidRDefault="001013A2" w:rsidP="001013A2">
      <w:pPr>
        <w:spacing w:after="0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Zmiana stawki czynszu może nastąpić w Zarządzeniu Burmistrza Dobrego Miasta.</w:t>
      </w:r>
    </w:p>
    <w:p w:rsidR="001013A2" w:rsidRPr="00776A28" w:rsidRDefault="001013A2" w:rsidP="001013A2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Zastrzega się prawo wypowiedzenia umowy dzierżawy z zachowaniem 1-miesięcznego okresu wypowiedzenia przypadającego na koniec miesiąca. </w:t>
      </w:r>
    </w:p>
    <w:p w:rsidR="001013A2" w:rsidRPr="006D1E8A" w:rsidRDefault="001013A2" w:rsidP="001013A2">
      <w:pPr>
        <w:spacing w:after="0"/>
        <w:ind w:firstLine="708"/>
        <w:jc w:val="both"/>
        <w:rPr>
          <w:rFonts w:ascii="Times New Roman" w:hAnsi="Times New Roman"/>
          <w:b/>
        </w:rPr>
      </w:pPr>
      <w:r w:rsidRPr="00776A28">
        <w:rPr>
          <w:rFonts w:ascii="Times New Roman" w:hAnsi="Times New Roman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="001D3F0B">
        <w:rPr>
          <w:rFonts w:ascii="Times New Roman" w:hAnsi="Times New Roman"/>
          <w:b/>
        </w:rPr>
        <w:t xml:space="preserve"> 24.10</w:t>
      </w:r>
      <w:r>
        <w:rPr>
          <w:rFonts w:ascii="Times New Roman" w:hAnsi="Times New Roman"/>
          <w:b/>
        </w:rPr>
        <w:t>.202</w:t>
      </w:r>
      <w:r w:rsidR="001D3F0B">
        <w:rPr>
          <w:rFonts w:ascii="Times New Roman" w:hAnsi="Times New Roman"/>
          <w:b/>
        </w:rPr>
        <w:t>2r. do dnia 14.1</w:t>
      </w:r>
      <w:r w:rsidR="00C727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.202</w:t>
      </w:r>
      <w:r w:rsidR="001D3F0B">
        <w:rPr>
          <w:rFonts w:ascii="Times New Roman" w:hAnsi="Times New Roman"/>
          <w:b/>
        </w:rPr>
        <w:t>2</w:t>
      </w:r>
      <w:r w:rsidRPr="00776A28">
        <w:rPr>
          <w:rFonts w:ascii="Times New Roman" w:hAnsi="Times New Roman"/>
          <w:b/>
        </w:rPr>
        <w:t>r.,</w:t>
      </w:r>
      <w:r w:rsidRPr="00776A28">
        <w:rPr>
          <w:rFonts w:ascii="Times New Roman" w:hAnsi="Times New Roman"/>
        </w:rPr>
        <w:t xml:space="preserve"> zamieszczenie na stronie  Biuletynu  Informacji Publicznej  Urzędu Miejskie</w:t>
      </w:r>
      <w:r>
        <w:rPr>
          <w:rFonts w:ascii="Times New Roman" w:hAnsi="Times New Roman"/>
        </w:rPr>
        <w:t xml:space="preserve">go w Dobrym Mieście: </w:t>
      </w:r>
      <w:hyperlink r:id="rId6" w:history="1">
        <w:r w:rsidRPr="00776A28">
          <w:rPr>
            <w:rFonts w:ascii="Times New Roman" w:hAnsi="Times New Roman"/>
            <w:color w:val="0000FF"/>
            <w:u w:val="single"/>
          </w:rPr>
          <w:t>http://bip.dobremiasto.com.pl/</w:t>
        </w:r>
      </w:hyperlink>
      <w:r w:rsidRPr="00776A28">
        <w:rPr>
          <w:rFonts w:ascii="Times New Roman" w:hAnsi="Times New Roman"/>
        </w:rPr>
        <w:t xml:space="preserve"> oraz w mediach elektronicznych </w:t>
      </w:r>
      <w:hyperlink r:id="rId7" w:history="1">
        <w:r w:rsidRPr="00776A28">
          <w:rPr>
            <w:rFonts w:ascii="Times New Roman" w:hAnsi="Times New Roman"/>
            <w:color w:val="0000FF"/>
            <w:u w:val="single"/>
          </w:rPr>
          <w:t>www.otoprzetargi.pl</w:t>
        </w:r>
      </w:hyperlink>
      <w:r w:rsidRPr="00776A28">
        <w:rPr>
          <w:rFonts w:ascii="Times New Roman" w:hAnsi="Times New Roman"/>
        </w:rPr>
        <w:t xml:space="preserve">, ponadto informację o wywieszeniu tego wykazu podaje się do publicznej wiadomości w inny sposób zwyczajowo przyjęty w danej miejscowości oraz na stronie internetowej </w:t>
      </w:r>
      <w:hyperlink r:id="rId8" w:history="1">
        <w:r w:rsidRPr="00776A28">
          <w:rPr>
            <w:rFonts w:ascii="Times New Roman" w:hAnsi="Times New Roman"/>
            <w:color w:val="0000FF"/>
            <w:u w:val="single"/>
          </w:rPr>
          <w:t>http://dobremiasto.com.pl</w:t>
        </w:r>
      </w:hyperlink>
      <w:r w:rsidRPr="00776A28">
        <w:rPr>
          <w:rFonts w:ascii="Times New Roman" w:hAnsi="Times New Roman"/>
        </w:rPr>
        <w:t>.</w:t>
      </w:r>
    </w:p>
    <w:p w:rsidR="001013A2" w:rsidRPr="00776A28" w:rsidRDefault="001013A2" w:rsidP="001013A2">
      <w:pPr>
        <w:spacing w:after="0"/>
        <w:jc w:val="both"/>
        <w:rPr>
          <w:rFonts w:ascii="Times New Roman" w:hAnsi="Times New Roman"/>
        </w:rPr>
      </w:pPr>
    </w:p>
    <w:p w:rsidR="001013A2" w:rsidRPr="00776A28" w:rsidRDefault="001013A2" w:rsidP="001013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Informację o przedmiocie dzierżawy można uzyskać w </w:t>
      </w:r>
      <w:r>
        <w:rPr>
          <w:rFonts w:ascii="Times New Roman" w:hAnsi="Times New Roman"/>
        </w:rPr>
        <w:t>Referacie Inwestycji i Nieruchomości</w:t>
      </w:r>
      <w:r w:rsidRPr="00776A28">
        <w:rPr>
          <w:rFonts w:ascii="Times New Roman" w:hAnsi="Times New Roman"/>
        </w:rPr>
        <w:t xml:space="preserve"> Urzędu Miejskiego w Dobrym Mieście ul. Warszawska 14   pokój  nr  6   tel.   89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616-19-24. </w:t>
      </w:r>
      <w:r w:rsidRPr="00776A28">
        <w:rPr>
          <w:rFonts w:ascii="Times New Roman" w:hAnsi="Times New Roman"/>
        </w:rPr>
        <w:tab/>
      </w:r>
    </w:p>
    <w:p w:rsidR="001013A2" w:rsidRPr="00BD509A" w:rsidRDefault="001013A2" w:rsidP="001013A2"/>
    <w:p w:rsidR="001013A2" w:rsidRPr="00BD509A" w:rsidRDefault="001013A2" w:rsidP="001013A2">
      <w:pPr>
        <w:spacing w:after="0" w:line="240" w:lineRule="auto"/>
        <w:ind w:left="6373"/>
      </w:pPr>
      <w:r w:rsidRPr="00BD509A">
        <w:t xml:space="preserve">  </w:t>
      </w:r>
      <w:r w:rsidR="00BD509A">
        <w:t xml:space="preserve">Z up. </w:t>
      </w:r>
      <w:r w:rsidRPr="00BD509A">
        <w:t xml:space="preserve"> Burmistrz</w:t>
      </w:r>
      <w:r w:rsidR="00BD509A">
        <w:t>a</w:t>
      </w:r>
    </w:p>
    <w:p w:rsidR="001013A2" w:rsidRPr="00BD509A" w:rsidRDefault="001013A2" w:rsidP="001013A2">
      <w:pPr>
        <w:spacing w:after="0" w:line="240" w:lineRule="auto"/>
        <w:ind w:left="6373"/>
      </w:pPr>
      <w:r w:rsidRPr="00BD509A">
        <w:t xml:space="preserve">         /-/ </w:t>
      </w:r>
    </w:p>
    <w:p w:rsidR="001013A2" w:rsidRDefault="00BD509A" w:rsidP="001013A2">
      <w:pPr>
        <w:spacing w:after="0" w:line="240" w:lineRule="auto"/>
        <w:ind w:left="6373"/>
      </w:pPr>
      <w:r>
        <w:t>Janusz Filipkowski</w:t>
      </w:r>
    </w:p>
    <w:p w:rsidR="00BD509A" w:rsidRPr="00BD509A" w:rsidRDefault="00BD509A" w:rsidP="001013A2">
      <w:pPr>
        <w:spacing w:after="0" w:line="240" w:lineRule="auto"/>
        <w:ind w:left="6373"/>
      </w:pPr>
      <w:r>
        <w:t>Zastępca Burmistrza</w:t>
      </w:r>
      <w:bookmarkStart w:id="0" w:name="_GoBack"/>
      <w:bookmarkEnd w:id="0"/>
    </w:p>
    <w:p w:rsidR="001013A2" w:rsidRPr="00BD509A" w:rsidRDefault="001013A2" w:rsidP="001013A2">
      <w:pPr>
        <w:spacing w:after="0" w:line="240" w:lineRule="auto"/>
      </w:pPr>
    </w:p>
    <w:p w:rsidR="004375FD" w:rsidRPr="00BD509A" w:rsidRDefault="004375FD"/>
    <w:sectPr w:rsidR="004375FD" w:rsidRPr="00BD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2"/>
    <w:rsid w:val="001013A2"/>
    <w:rsid w:val="001D3F0B"/>
    <w:rsid w:val="004375FD"/>
    <w:rsid w:val="00AB72A3"/>
    <w:rsid w:val="00BD509A"/>
    <w:rsid w:val="00C72798"/>
    <w:rsid w:val="00D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A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A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44C2-058C-4BDB-B122-F422535E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2022-10-24T08:20:00Z</cp:lastPrinted>
  <dcterms:created xsi:type="dcterms:W3CDTF">2022-10-21T07:41:00Z</dcterms:created>
  <dcterms:modified xsi:type="dcterms:W3CDTF">2022-10-27T06:51:00Z</dcterms:modified>
</cp:coreProperties>
</file>