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35" w:rsidRPr="00DA58CA" w:rsidRDefault="00425E35" w:rsidP="00425E35">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w:t>
      </w:r>
      <w:r w:rsidR="00CA379E">
        <w:rPr>
          <w:rFonts w:eastAsia="Times New Roman" w:cs="Times New Roman"/>
          <w:sz w:val="22"/>
          <w:lang w:eastAsia="pl-PL"/>
        </w:rPr>
        <w:t>5 stycznia</w:t>
      </w:r>
      <w:r w:rsidRPr="00DA58CA">
        <w:rPr>
          <w:rFonts w:eastAsia="Times New Roman" w:cs="Times New Roman"/>
          <w:sz w:val="22"/>
          <w:lang w:eastAsia="pl-PL"/>
        </w:rPr>
        <w:t xml:space="preserve"> 202</w:t>
      </w:r>
      <w:r w:rsidR="000518C9">
        <w:rPr>
          <w:rFonts w:eastAsia="Times New Roman" w:cs="Times New Roman"/>
          <w:sz w:val="22"/>
          <w:lang w:eastAsia="pl-PL"/>
        </w:rPr>
        <w:t>3</w:t>
      </w:r>
      <w:r w:rsidRPr="00DA58CA">
        <w:rPr>
          <w:rFonts w:eastAsia="Times New Roman" w:cs="Times New Roman"/>
          <w:sz w:val="22"/>
          <w:lang w:eastAsia="pl-PL"/>
        </w:rPr>
        <w:t xml:space="preserve"> r.</w:t>
      </w:r>
    </w:p>
    <w:p w:rsidR="00425E35" w:rsidRPr="00DA58CA" w:rsidRDefault="00425E35" w:rsidP="00425E35">
      <w:pPr>
        <w:spacing w:line="240" w:lineRule="auto"/>
        <w:rPr>
          <w:rFonts w:eastAsia="Times New Roman" w:cs="Times New Roman"/>
          <w:sz w:val="22"/>
          <w:lang w:eastAsia="pl-PL"/>
        </w:rPr>
      </w:pPr>
      <w:r w:rsidRPr="00DA58CA">
        <w:rPr>
          <w:rFonts w:eastAsia="Times New Roman" w:cs="Times New Roman"/>
          <w:sz w:val="22"/>
          <w:lang w:eastAsia="pl-PL"/>
        </w:rPr>
        <w:t>IN.6810.2</w:t>
      </w:r>
      <w:r>
        <w:rPr>
          <w:rFonts w:eastAsia="Times New Roman" w:cs="Times New Roman"/>
          <w:sz w:val="22"/>
          <w:lang w:eastAsia="pl-PL"/>
        </w:rPr>
        <w:t>.39</w:t>
      </w:r>
      <w:r w:rsidRPr="00DA58CA">
        <w:rPr>
          <w:rFonts w:eastAsia="Times New Roman" w:cs="Times New Roman"/>
          <w:sz w:val="22"/>
          <w:lang w:eastAsia="pl-PL"/>
        </w:rPr>
        <w:t>.202</w:t>
      </w:r>
      <w:r>
        <w:rPr>
          <w:rFonts w:eastAsia="Times New Roman" w:cs="Times New Roman"/>
          <w:sz w:val="22"/>
          <w:lang w:eastAsia="pl-PL"/>
        </w:rPr>
        <w:t>2</w:t>
      </w:r>
      <w:r w:rsidRPr="00DA58CA">
        <w:rPr>
          <w:rFonts w:eastAsia="Times New Roman" w:cs="Times New Roman"/>
          <w:sz w:val="22"/>
          <w:lang w:eastAsia="pl-PL"/>
        </w:rPr>
        <w:t>.</w:t>
      </w:r>
      <w:r>
        <w:rPr>
          <w:rFonts w:eastAsia="Times New Roman" w:cs="Times New Roman"/>
          <w:sz w:val="22"/>
          <w:lang w:eastAsia="pl-PL"/>
        </w:rPr>
        <w:t>JŁ</w:t>
      </w:r>
    </w:p>
    <w:p w:rsidR="00425E35" w:rsidRPr="00DA58CA" w:rsidRDefault="00CA379E" w:rsidP="00425E35">
      <w:pPr>
        <w:spacing w:line="240" w:lineRule="auto"/>
        <w:jc w:val="center"/>
        <w:rPr>
          <w:rFonts w:eastAsia="Times New Roman" w:cs="Times New Roman"/>
          <w:b/>
          <w:sz w:val="22"/>
          <w:lang w:eastAsia="pl-PL"/>
        </w:rPr>
      </w:pPr>
      <w:r>
        <w:rPr>
          <w:rFonts w:eastAsia="Times New Roman" w:cs="Times New Roman"/>
          <w:b/>
          <w:sz w:val="22"/>
          <w:lang w:eastAsia="pl-PL"/>
        </w:rPr>
        <w:t xml:space="preserve">                                                                                                                                                                                                                                                                                                                                                                                                                                                                                                                                                                                                                                                                                                                                                                                                                                                                                                                                                                                                                                                                                                                                                                                                                                                                                                                                                                                                                                                                                                                                                                                                                                                                                                                                                                                                                                                                                                                                                                                                                                                                                                                                                                                                                                                                                                                                                                                                                                                                                                                                                                                                                                                                                                                                                                                                                                                                                                                                                                                                                                                                                                                                                                                                                                                                                                                                                                                                                                                                                                                                                                                                                                                                                                                                                                                                                               </w:t>
      </w:r>
    </w:p>
    <w:p w:rsidR="00425E35" w:rsidRPr="00DA58CA" w:rsidRDefault="00425E35" w:rsidP="00425E35">
      <w:pPr>
        <w:spacing w:line="240" w:lineRule="auto"/>
        <w:jc w:val="center"/>
        <w:rPr>
          <w:rFonts w:eastAsia="Times New Roman" w:cs="Times New Roman"/>
          <w:b/>
          <w:sz w:val="22"/>
          <w:lang w:eastAsia="pl-PL"/>
        </w:rPr>
      </w:pPr>
    </w:p>
    <w:p w:rsidR="00425E35" w:rsidRPr="00DA58CA" w:rsidRDefault="00425E35" w:rsidP="00425E35">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425E35" w:rsidRPr="00DA58CA" w:rsidRDefault="00425E35" w:rsidP="00425E35">
      <w:pPr>
        <w:spacing w:line="240" w:lineRule="auto"/>
        <w:jc w:val="center"/>
        <w:rPr>
          <w:rFonts w:eastAsia="Times New Roman" w:cs="Times New Roman"/>
          <w:b/>
          <w:sz w:val="22"/>
          <w:lang w:eastAsia="pl-PL"/>
        </w:rPr>
      </w:pPr>
    </w:p>
    <w:p w:rsidR="000518C9" w:rsidRPr="00DA58CA" w:rsidRDefault="00425E35" w:rsidP="00425E35">
      <w:pPr>
        <w:spacing w:before="120" w:after="120" w:line="240" w:lineRule="auto"/>
        <w:jc w:val="both"/>
        <w:rPr>
          <w:rFonts w:eastAsia="Times New Roman" w:cs="Times New Roman"/>
          <w:b/>
          <w:bCs/>
          <w:sz w:val="22"/>
          <w:lang w:eastAsia="pl-PL"/>
        </w:rPr>
      </w:pPr>
      <w:r w:rsidRPr="00DA58CA">
        <w:rPr>
          <w:rFonts w:eastAsia="Times New Roman" w:cs="Times New Roman"/>
          <w:sz w:val="22"/>
          <w:lang w:eastAsia="pl-PL"/>
        </w:rPr>
        <w:t>Na podstaw</w:t>
      </w:r>
      <w:r>
        <w:rPr>
          <w:rFonts w:eastAsia="Times New Roman" w:cs="Times New Roman"/>
          <w:sz w:val="22"/>
          <w:lang w:eastAsia="pl-PL"/>
        </w:rPr>
        <w:t xml:space="preserve">ie art. 38, </w:t>
      </w:r>
      <w:r w:rsidR="000518C9">
        <w:rPr>
          <w:rFonts w:eastAsia="Times New Roman" w:cs="Times New Roman"/>
          <w:sz w:val="22"/>
          <w:lang w:eastAsia="pl-PL"/>
        </w:rPr>
        <w:t xml:space="preserve">art. 39, </w:t>
      </w:r>
      <w:r>
        <w:rPr>
          <w:rFonts w:eastAsia="Times New Roman" w:cs="Times New Roman"/>
          <w:sz w:val="22"/>
          <w:lang w:eastAsia="pl-PL"/>
        </w:rPr>
        <w:t>art. 40 ust. 1 pkt 1</w:t>
      </w:r>
      <w:r w:rsidRPr="00DA58CA">
        <w:rPr>
          <w:rFonts w:eastAsia="Times New Roman" w:cs="Times New Roman"/>
          <w:sz w:val="22"/>
          <w:lang w:eastAsia="pl-PL"/>
        </w:rPr>
        <w:t xml:space="preserve">), ust. 3 i ust. 5, art. 41 ustawy z dnia 21 sierpnia </w:t>
      </w:r>
      <w:r w:rsidRPr="00DA58CA">
        <w:rPr>
          <w:rFonts w:eastAsia="Times New Roman" w:cs="Times New Roman"/>
          <w:sz w:val="22"/>
          <w:lang w:eastAsia="pl-PL"/>
        </w:rPr>
        <w:b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w:t>
      </w:r>
      <w:r>
        <w:rPr>
          <w:rFonts w:eastAsia="Times New Roman" w:cs="Times New Roman"/>
          <w:sz w:val="22"/>
          <w:lang w:eastAsia="pl-PL"/>
        </w:rPr>
        <w:t>1</w:t>
      </w:r>
      <w:r w:rsidRPr="00DA58CA">
        <w:rPr>
          <w:rFonts w:eastAsia="Times New Roman" w:cs="Times New Roman"/>
          <w:sz w:val="22"/>
          <w:lang w:eastAsia="pl-PL"/>
        </w:rPr>
        <w:t xml:space="preserve"> r., poz. </w:t>
      </w:r>
      <w:r>
        <w:rPr>
          <w:rFonts w:eastAsia="Times New Roman" w:cs="Times New Roman"/>
          <w:sz w:val="22"/>
          <w:lang w:eastAsia="pl-PL"/>
        </w:rPr>
        <w:t>1899</w:t>
      </w:r>
      <w:r w:rsidRPr="00DA58CA">
        <w:rPr>
          <w:rFonts w:eastAsia="Times New Roman" w:cs="Times New Roman"/>
          <w:sz w:val="22"/>
          <w:lang w:eastAsia="pl-PL"/>
        </w:rPr>
        <w:t xml:space="preserve"> z </w:t>
      </w:r>
      <w:proofErr w:type="spellStart"/>
      <w:r w:rsidRPr="00DA58CA">
        <w:rPr>
          <w:rFonts w:eastAsia="Times New Roman" w:cs="Times New Roman"/>
          <w:sz w:val="22"/>
          <w:lang w:eastAsia="pl-PL"/>
        </w:rPr>
        <w:t>późn</w:t>
      </w:r>
      <w:proofErr w:type="spellEnd"/>
      <w:r w:rsidRPr="00DA58CA">
        <w:rPr>
          <w:rFonts w:eastAsia="Times New Roman" w:cs="Times New Roman"/>
          <w:sz w:val="22"/>
          <w:lang w:eastAsia="pl-PL"/>
        </w:rPr>
        <w:t>. zm.), §6, §8, §10, §12, §13</w:t>
      </w:r>
      <w:r>
        <w:rPr>
          <w:rFonts w:eastAsia="Times New Roman" w:cs="Times New Roman"/>
          <w:sz w:val="22"/>
          <w:lang w:eastAsia="pl-PL"/>
        </w:rPr>
        <w:t xml:space="preserve"> i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owań na zbycie nieruchomości (tekst jednolity Dz. U. z 2021</w:t>
      </w:r>
      <w:r w:rsidRPr="00DA58CA">
        <w:rPr>
          <w:rFonts w:eastAsia="Times New Roman" w:cs="Times New Roman"/>
          <w:sz w:val="22"/>
          <w:lang w:eastAsia="pl-PL"/>
        </w:rPr>
        <w:t xml:space="preserve">r., poz. </w:t>
      </w:r>
      <w:r>
        <w:rPr>
          <w:rFonts w:eastAsia="Times New Roman" w:cs="Times New Roman"/>
          <w:sz w:val="22"/>
          <w:lang w:eastAsia="pl-PL"/>
        </w:rPr>
        <w:t>2213</w:t>
      </w:r>
      <w:r w:rsidRPr="00DA58CA">
        <w:rPr>
          <w:rFonts w:eastAsia="Times New Roman" w:cs="Times New Roman"/>
          <w:sz w:val="22"/>
          <w:lang w:eastAsia="pl-PL"/>
        </w:rPr>
        <w:t xml:space="preserve">) </w:t>
      </w:r>
      <w:r w:rsidRPr="00DA58CA">
        <w:rPr>
          <w:rFonts w:eastAsia="Times New Roman" w:cs="Times New Roman"/>
          <w:b/>
          <w:bCs/>
          <w:sz w:val="22"/>
          <w:lang w:eastAsia="pl-PL"/>
        </w:rPr>
        <w:t>ogłasza</w:t>
      </w:r>
      <w:r w:rsidR="000518C9">
        <w:rPr>
          <w:rFonts w:eastAsia="Times New Roman" w:cs="Times New Roman"/>
          <w:b/>
          <w:bCs/>
          <w:sz w:val="22"/>
          <w:lang w:eastAsia="pl-PL"/>
        </w:rPr>
        <w:t>m II</w:t>
      </w:r>
      <w:r w:rsidRPr="00DA58CA">
        <w:rPr>
          <w:rFonts w:eastAsia="Times New Roman" w:cs="Times New Roman"/>
          <w:b/>
          <w:bCs/>
          <w:sz w:val="22"/>
          <w:lang w:eastAsia="pl-PL"/>
        </w:rPr>
        <w:t xml:space="preserve"> przetarg ustny </w:t>
      </w:r>
      <w:r>
        <w:rPr>
          <w:rFonts w:eastAsia="Times New Roman" w:cs="Times New Roman"/>
          <w:b/>
          <w:bCs/>
          <w:sz w:val="22"/>
          <w:lang w:eastAsia="pl-PL"/>
        </w:rPr>
        <w:t>nie</w:t>
      </w:r>
      <w:r w:rsidRPr="00DA58CA">
        <w:rPr>
          <w:rFonts w:eastAsia="Times New Roman" w:cs="Times New Roman"/>
          <w:b/>
          <w:bCs/>
          <w:sz w:val="22"/>
          <w:lang w:eastAsia="pl-PL"/>
        </w:rPr>
        <w:t xml:space="preserve">ograniczony na sprzedaż nieruchomości gruntowej niezabudowanej, stanowiącej własność </w:t>
      </w:r>
      <w:r>
        <w:rPr>
          <w:rFonts w:eastAsia="Times New Roman" w:cs="Times New Roman"/>
          <w:b/>
          <w:bCs/>
          <w:sz w:val="22"/>
          <w:lang w:eastAsia="pl-PL"/>
        </w:rPr>
        <w:t>Gminy Dobre Miasto, położonej w</w:t>
      </w:r>
      <w:r w:rsidRPr="00DA58CA">
        <w:rPr>
          <w:rFonts w:eastAsia="Times New Roman" w:cs="Times New Roman"/>
          <w:b/>
          <w:bCs/>
          <w:sz w:val="22"/>
          <w:lang w:eastAsia="pl-PL"/>
        </w:rPr>
        <w:t xml:space="preserve"> obrębie </w:t>
      </w:r>
      <w:r>
        <w:rPr>
          <w:rFonts w:eastAsia="Times New Roman" w:cs="Times New Roman"/>
          <w:b/>
          <w:bCs/>
          <w:sz w:val="22"/>
          <w:lang w:eastAsia="pl-PL"/>
        </w:rPr>
        <w:t>Cerkiewnik (0019), gmina</w:t>
      </w:r>
      <w:r w:rsidRPr="00DA58CA">
        <w:rPr>
          <w:rFonts w:eastAsia="Times New Roman" w:cs="Times New Roman"/>
          <w:b/>
          <w:bCs/>
          <w:sz w:val="22"/>
          <w:lang w:eastAsia="pl-PL"/>
        </w:rPr>
        <w:t xml:space="preserve"> Dobre Miasto, oznaczonej jako działka nr </w:t>
      </w:r>
      <w:r>
        <w:rPr>
          <w:rFonts w:eastAsia="Times New Roman" w:cs="Times New Roman"/>
          <w:b/>
          <w:bCs/>
          <w:sz w:val="22"/>
          <w:lang w:eastAsia="pl-PL"/>
        </w:rPr>
        <w:t>337/19</w:t>
      </w:r>
      <w:r w:rsidRPr="00DA58CA">
        <w:rPr>
          <w:rFonts w:eastAsia="Times New Roman" w:cs="Times New Roman"/>
          <w:b/>
          <w:bCs/>
          <w:sz w:val="22"/>
          <w:lang w:eastAsia="pl-PL"/>
        </w:rPr>
        <w:t xml:space="preserve"> o pow. 0,</w:t>
      </w:r>
      <w:r>
        <w:rPr>
          <w:rFonts w:eastAsia="Times New Roman" w:cs="Times New Roman"/>
          <w:b/>
          <w:bCs/>
          <w:sz w:val="22"/>
          <w:lang w:eastAsia="pl-PL"/>
        </w:rPr>
        <w:t>0128</w:t>
      </w:r>
      <w:r w:rsidRPr="00DA58CA">
        <w:rPr>
          <w:rFonts w:eastAsia="Times New Roman" w:cs="Times New Roman"/>
          <w:b/>
          <w:bCs/>
          <w:sz w:val="22"/>
          <w:lang w:eastAsia="pl-PL"/>
        </w:rPr>
        <w:t xml:space="preserve"> ha. </w:t>
      </w:r>
      <w:r w:rsidR="000518C9" w:rsidRPr="000518C9">
        <w:rPr>
          <w:rFonts w:eastAsia="Times New Roman" w:cs="Times New Roman"/>
          <w:bCs/>
          <w:sz w:val="20"/>
          <w:szCs w:val="20"/>
          <w:lang w:eastAsia="pl-PL"/>
        </w:rPr>
        <w:t>(</w:t>
      </w:r>
      <w:r w:rsidR="000518C9" w:rsidRPr="000518C9">
        <w:rPr>
          <w:rFonts w:eastAsia="Times New Roman" w:cs="Times New Roman"/>
          <w:bCs/>
          <w:i/>
          <w:sz w:val="20"/>
          <w:szCs w:val="20"/>
          <w:lang w:eastAsia="pl-PL"/>
        </w:rPr>
        <w:t xml:space="preserve">Termin przeprowadzenia I przetargu zakończonego wynikiem negatywnym -  dnia </w:t>
      </w:r>
      <w:r w:rsidR="000518C9">
        <w:rPr>
          <w:rFonts w:eastAsia="Times New Roman" w:cs="Times New Roman"/>
          <w:bCs/>
          <w:i/>
          <w:sz w:val="20"/>
          <w:szCs w:val="20"/>
          <w:lang w:eastAsia="pl-PL"/>
        </w:rPr>
        <w:t>14 grudnia 2022r.</w:t>
      </w:r>
      <w:r w:rsidR="000518C9" w:rsidRPr="000518C9">
        <w:rPr>
          <w:rFonts w:eastAsia="Times New Roman" w:cs="Times New Roman"/>
          <w:bCs/>
          <w:i/>
          <w:sz w:val="20"/>
          <w:szCs w:val="20"/>
          <w:lang w:eastAsia="pl-PL"/>
        </w:rPr>
        <w:t>)</w:t>
      </w:r>
    </w:p>
    <w:p w:rsidR="00425E35" w:rsidRPr="000923F8" w:rsidRDefault="00425E35" w:rsidP="00425E35">
      <w:pPr>
        <w:ind w:firstLine="708"/>
        <w:jc w:val="both"/>
        <w:rPr>
          <w:rFonts w:eastAsia="Times New Roman" w:cs="Times New Roman"/>
          <w:sz w:val="22"/>
          <w:lang w:eastAsia="pl-PL"/>
        </w:rPr>
      </w:pPr>
      <w:r w:rsidRPr="0056274B">
        <w:rPr>
          <w:rFonts w:eastAsia="Times New Roman" w:cs="Times New Roman"/>
          <w:sz w:val="22"/>
          <w:lang w:eastAsia="pl-PL"/>
        </w:rPr>
        <w:t xml:space="preserve">Zgodnie z Zarządzeniem Burmistrza Dobrego Miasta z dnia </w:t>
      </w:r>
      <w:r>
        <w:rPr>
          <w:rFonts w:eastAsia="Times New Roman" w:cs="Times New Roman"/>
          <w:sz w:val="22"/>
          <w:lang w:eastAsia="pl-PL"/>
        </w:rPr>
        <w:t>23 sierpnia</w:t>
      </w:r>
      <w:r w:rsidRPr="0056274B">
        <w:rPr>
          <w:rFonts w:eastAsia="Times New Roman" w:cs="Times New Roman"/>
          <w:sz w:val="22"/>
          <w:lang w:eastAsia="pl-PL"/>
        </w:rPr>
        <w:t xml:space="preserve"> 202</w:t>
      </w:r>
      <w:r w:rsidRPr="00351AF1">
        <w:rPr>
          <w:rFonts w:eastAsia="Times New Roman" w:cs="Times New Roman"/>
          <w:sz w:val="22"/>
          <w:lang w:eastAsia="pl-PL"/>
        </w:rPr>
        <w:t>2</w:t>
      </w:r>
      <w:r w:rsidRPr="0056274B">
        <w:rPr>
          <w:rFonts w:eastAsia="Times New Roman" w:cs="Times New Roman"/>
          <w:sz w:val="22"/>
          <w:lang w:eastAsia="pl-PL"/>
        </w:rPr>
        <w:t>r. znak: IN.0050.</w:t>
      </w:r>
      <w:r>
        <w:rPr>
          <w:rFonts w:eastAsia="Times New Roman" w:cs="Times New Roman"/>
          <w:sz w:val="22"/>
          <w:lang w:eastAsia="pl-PL"/>
        </w:rPr>
        <w:t>128</w:t>
      </w:r>
      <w:r w:rsidRPr="0056274B">
        <w:rPr>
          <w:rFonts w:eastAsia="Times New Roman" w:cs="Times New Roman"/>
          <w:sz w:val="22"/>
          <w:lang w:eastAsia="pl-PL"/>
        </w:rPr>
        <w:t>.202</w:t>
      </w:r>
      <w:r w:rsidRPr="00351AF1">
        <w:rPr>
          <w:rFonts w:eastAsia="Times New Roman" w:cs="Times New Roman"/>
          <w:sz w:val="22"/>
          <w:lang w:eastAsia="pl-PL"/>
        </w:rPr>
        <w:t>2</w:t>
      </w:r>
      <w:r w:rsidRPr="0056274B">
        <w:rPr>
          <w:rFonts w:eastAsia="Times New Roman" w:cs="Times New Roman"/>
          <w:sz w:val="22"/>
          <w:lang w:eastAsia="pl-PL"/>
        </w:rPr>
        <w:t>.</w:t>
      </w:r>
      <w:bookmarkStart w:id="0" w:name="_Hlk76454978"/>
      <w:r w:rsidRPr="0056274B">
        <w:rPr>
          <w:rFonts w:eastAsia="Times New Roman" w:cs="Times New Roman"/>
          <w:sz w:val="22"/>
          <w:lang w:eastAsia="pl-PL"/>
        </w:rPr>
        <w:t xml:space="preserve">JŁ przeznaczona została do sprzedaży w drodze przetargu nieruchomość gruntowa niezabudowana, stanowiąca własność Gminy Dobre Miasto, położona w obrębie </w:t>
      </w:r>
      <w:r>
        <w:rPr>
          <w:rFonts w:eastAsia="Times New Roman" w:cs="Times New Roman"/>
          <w:sz w:val="22"/>
          <w:lang w:eastAsia="pl-PL"/>
        </w:rPr>
        <w:t>Cerkiewnik</w:t>
      </w:r>
      <w:r w:rsidRPr="0056274B">
        <w:rPr>
          <w:rFonts w:eastAsia="Times New Roman" w:cs="Times New Roman"/>
          <w:sz w:val="22"/>
          <w:lang w:eastAsia="pl-PL"/>
        </w:rPr>
        <w:t xml:space="preserve"> (001</w:t>
      </w:r>
      <w:r>
        <w:rPr>
          <w:rFonts w:eastAsia="Times New Roman" w:cs="Times New Roman"/>
          <w:sz w:val="22"/>
          <w:lang w:eastAsia="pl-PL"/>
        </w:rPr>
        <w:t>9</w:t>
      </w:r>
      <w:r w:rsidRPr="0056274B">
        <w:rPr>
          <w:rFonts w:eastAsia="Times New Roman" w:cs="Times New Roman"/>
          <w:sz w:val="22"/>
          <w:lang w:eastAsia="pl-PL"/>
        </w:rPr>
        <w:t xml:space="preserve">), gmina Dobre Miasto, oznaczona w ewidencji gruntów jako działki: nr </w:t>
      </w:r>
      <w:r>
        <w:rPr>
          <w:rFonts w:eastAsia="Times New Roman" w:cs="Times New Roman"/>
          <w:sz w:val="22"/>
          <w:lang w:eastAsia="pl-PL"/>
        </w:rPr>
        <w:t>337/19</w:t>
      </w:r>
      <w:r w:rsidRPr="0056274B">
        <w:rPr>
          <w:rFonts w:eastAsia="Times New Roman" w:cs="Times New Roman"/>
          <w:sz w:val="22"/>
          <w:lang w:eastAsia="pl-PL"/>
        </w:rPr>
        <w:t xml:space="preserve"> o pow. 0,</w:t>
      </w:r>
      <w:r>
        <w:rPr>
          <w:rFonts w:eastAsia="Times New Roman" w:cs="Times New Roman"/>
          <w:sz w:val="22"/>
          <w:lang w:eastAsia="pl-PL"/>
        </w:rPr>
        <w:t>0128</w:t>
      </w:r>
      <w:r w:rsidRPr="0056274B">
        <w:rPr>
          <w:rFonts w:eastAsia="Times New Roman" w:cs="Times New Roman"/>
          <w:sz w:val="22"/>
          <w:lang w:eastAsia="pl-PL"/>
        </w:rPr>
        <w:t xml:space="preserve"> ha (użytek i klasa: </w:t>
      </w:r>
      <w:r>
        <w:rPr>
          <w:rFonts w:eastAsia="Times New Roman" w:cs="Times New Roman"/>
          <w:sz w:val="22"/>
          <w:lang w:eastAsia="pl-PL"/>
        </w:rPr>
        <w:t>Bi</w:t>
      </w:r>
      <w:r w:rsidRPr="00351AF1">
        <w:rPr>
          <w:rFonts w:eastAsia="Times New Roman" w:cs="Times New Roman"/>
          <w:sz w:val="22"/>
          <w:lang w:eastAsia="pl-PL"/>
        </w:rPr>
        <w:t xml:space="preserve"> – 0,0</w:t>
      </w:r>
      <w:r>
        <w:rPr>
          <w:rFonts w:eastAsia="Times New Roman" w:cs="Times New Roman"/>
          <w:sz w:val="22"/>
          <w:lang w:eastAsia="pl-PL"/>
        </w:rPr>
        <w:t>128 ha</w:t>
      </w:r>
      <w:r w:rsidRPr="0056274B">
        <w:rPr>
          <w:rFonts w:eastAsia="Times New Roman" w:cs="Times New Roman"/>
          <w:sz w:val="22"/>
          <w:lang w:eastAsia="pl-PL"/>
        </w:rPr>
        <w:t>) – opisana w KW Nr OL1O/</w:t>
      </w:r>
      <w:r>
        <w:rPr>
          <w:rFonts w:eastAsia="Times New Roman" w:cs="Times New Roman"/>
          <w:sz w:val="22"/>
          <w:lang w:eastAsia="pl-PL"/>
        </w:rPr>
        <w:t>00039158/7</w:t>
      </w:r>
      <w:r w:rsidRPr="0056274B">
        <w:rPr>
          <w:rFonts w:eastAsia="Times New Roman" w:cs="Times New Roman"/>
          <w:sz w:val="22"/>
          <w:lang w:eastAsia="pl-PL"/>
        </w:rPr>
        <w:t>.</w:t>
      </w:r>
      <w:bookmarkEnd w:id="0"/>
    </w:p>
    <w:p w:rsidR="00425E35" w:rsidRPr="0056274B" w:rsidRDefault="00425E35" w:rsidP="00425E35">
      <w:pPr>
        <w:spacing w:line="240" w:lineRule="auto"/>
        <w:ind w:firstLine="708"/>
        <w:jc w:val="both"/>
        <w:rPr>
          <w:rFonts w:eastAsia="Times New Roman" w:cs="Times New Roman"/>
          <w:sz w:val="22"/>
          <w:lang w:eastAsia="pl-PL"/>
        </w:rPr>
      </w:pPr>
      <w:r w:rsidRPr="0056274B">
        <w:rPr>
          <w:rFonts w:eastAsia="Times New Roman" w:cs="Times New Roman"/>
          <w:sz w:val="22"/>
          <w:lang w:eastAsia="pl-PL"/>
        </w:rPr>
        <w:t>Nieruchomość położona jest na obszarze, dla którego nie ma miejscowego planu zagospodarowania przestrzennego. Zgodnie ze studium uwarunkowań i kierunków zagospodarowania przestrzennego miasta i gminy Dobre Miasto, zatwierdzonym chwałą N</w:t>
      </w:r>
      <w:r>
        <w:rPr>
          <w:rFonts w:eastAsia="Times New Roman" w:cs="Times New Roman"/>
          <w:sz w:val="22"/>
          <w:lang w:eastAsia="pl-PL"/>
        </w:rPr>
        <w:t xml:space="preserve">r XLVI/292/2017 Rady Miejskiej </w:t>
      </w:r>
      <w:r w:rsidRPr="0056274B">
        <w:rPr>
          <w:rFonts w:eastAsia="Times New Roman" w:cs="Times New Roman"/>
          <w:sz w:val="22"/>
          <w:lang w:eastAsia="pl-PL"/>
        </w:rPr>
        <w:t xml:space="preserve">w Dobrym Mieście z dnia 28 września 2017 r. </w:t>
      </w:r>
      <w:r w:rsidRPr="00351AF1">
        <w:rPr>
          <w:rFonts w:eastAsia="Times New Roman" w:cs="Times New Roman"/>
          <w:sz w:val="22"/>
          <w:lang w:eastAsia="pl-PL"/>
        </w:rPr>
        <w:t xml:space="preserve">przedmiotowa działka </w:t>
      </w:r>
      <w:r>
        <w:rPr>
          <w:rFonts w:eastAsia="Times New Roman" w:cs="Times New Roman"/>
          <w:sz w:val="22"/>
          <w:lang w:eastAsia="pl-PL"/>
        </w:rPr>
        <w:t xml:space="preserve">znajduje się na terenie rekreacji i turystyki. </w:t>
      </w:r>
    </w:p>
    <w:p w:rsidR="00425E35" w:rsidRDefault="00425E35" w:rsidP="00425E35">
      <w:pPr>
        <w:spacing w:before="120" w:after="120"/>
        <w:jc w:val="both"/>
        <w:rPr>
          <w:rFonts w:eastAsia="Times New Roman" w:cs="Times New Roman"/>
          <w:b/>
          <w:i/>
          <w:sz w:val="22"/>
          <w:u w:val="single"/>
          <w:lang w:eastAsia="pl-PL"/>
        </w:rPr>
      </w:pPr>
      <w:r w:rsidRPr="00351AF1">
        <w:rPr>
          <w:rFonts w:eastAsia="Times New Roman" w:cs="Times New Roman"/>
          <w:b/>
          <w:i/>
          <w:sz w:val="22"/>
          <w:u w:val="single"/>
          <w:lang w:eastAsia="pl-PL"/>
        </w:rPr>
        <w:t>Opis nieruchomości.</w:t>
      </w:r>
    </w:p>
    <w:p w:rsidR="00425E35" w:rsidRPr="0056274B" w:rsidRDefault="00425E35" w:rsidP="00425E35">
      <w:pPr>
        <w:spacing w:before="120" w:after="120"/>
        <w:jc w:val="both"/>
        <w:rPr>
          <w:rFonts w:eastAsia="Times New Roman" w:cs="Times New Roman"/>
          <w:bCs/>
          <w:iCs/>
          <w:sz w:val="22"/>
          <w:lang w:eastAsia="pl-PL"/>
        </w:rPr>
      </w:pPr>
      <w:r w:rsidRPr="00351AF1">
        <w:rPr>
          <w:rFonts w:eastAsia="Times New Roman" w:cs="Times New Roman"/>
          <w:sz w:val="22"/>
          <w:lang w:eastAsia="pl-PL"/>
        </w:rPr>
        <w:t xml:space="preserve">Nieruchomość położona jest na </w:t>
      </w:r>
      <w:r>
        <w:rPr>
          <w:rFonts w:eastAsia="Times New Roman" w:cs="Times New Roman"/>
          <w:sz w:val="22"/>
          <w:lang w:eastAsia="pl-PL"/>
        </w:rPr>
        <w:t xml:space="preserve">terenie zabudowy rekreacyjnej nad jeziorem </w:t>
      </w:r>
      <w:proofErr w:type="spellStart"/>
      <w:r>
        <w:rPr>
          <w:rFonts w:eastAsia="Times New Roman" w:cs="Times New Roman"/>
          <w:sz w:val="22"/>
          <w:lang w:eastAsia="pl-PL"/>
        </w:rPr>
        <w:t>Limajno</w:t>
      </w:r>
      <w:proofErr w:type="spellEnd"/>
      <w:r>
        <w:rPr>
          <w:rFonts w:eastAsia="Times New Roman" w:cs="Times New Roman"/>
          <w:sz w:val="22"/>
          <w:lang w:eastAsia="pl-PL"/>
        </w:rPr>
        <w:t xml:space="preserve">, w odległości  ok. 1,7 km  od wsi Cerkiewnik. Odległość do Dobrego Miasta wynosi około 10 km. Jezioro </w:t>
      </w:r>
      <w:proofErr w:type="spellStart"/>
      <w:r>
        <w:rPr>
          <w:rFonts w:eastAsia="Times New Roman" w:cs="Times New Roman"/>
          <w:sz w:val="22"/>
          <w:lang w:eastAsia="pl-PL"/>
        </w:rPr>
        <w:t>Limjano</w:t>
      </w:r>
      <w:proofErr w:type="spellEnd"/>
      <w:r>
        <w:rPr>
          <w:rFonts w:eastAsia="Times New Roman" w:cs="Times New Roman"/>
          <w:sz w:val="22"/>
          <w:lang w:eastAsia="pl-PL"/>
        </w:rPr>
        <w:t xml:space="preserve"> ma powierzchnię około 2,3 km</w:t>
      </w:r>
      <w:r w:rsidRPr="001A3BFB">
        <w:rPr>
          <w:rFonts w:eastAsia="Times New Roman" w:cs="Times New Roman"/>
          <w:sz w:val="22"/>
          <w:vertAlign w:val="superscript"/>
          <w:lang w:eastAsia="pl-PL"/>
        </w:rPr>
        <w:t>2</w:t>
      </w:r>
      <w:r>
        <w:rPr>
          <w:rFonts w:eastAsia="Times New Roman" w:cs="Times New Roman"/>
          <w:sz w:val="22"/>
          <w:lang w:eastAsia="pl-PL"/>
        </w:rPr>
        <w:t>, maksymalną długość 3 km, szerokość 1,5 km, a średnią głębokość 9m. Jezioro otoczone jest lasami, z wyspą o powierzchni 2,6 ha. Wokół jeziora prowadzi trasa rowerowa. Okolica cechuje się atrakcyjnymi walorami przyrodniczo - krajobrazowymi. Lokalizacja nieruchomości jest dobra. W sąsiedztwie nieruchomości znajduje się zabudowa rekreacyjna, a w odległości około 200 metrów jezioro. Dojazd do działki prowadzi drogą szutrową. Działka ma kształt: prostokątny, wąski  ukształtowanie terenu jest płaskie. Działka jest niezagospodarowana porośnięta zielenią niską. Teren wyposażony jest w sieć elektroenergetyczną, która przechodzi przez działkę.</w:t>
      </w:r>
    </w:p>
    <w:p w:rsidR="00425E35" w:rsidRPr="00081A3A" w:rsidRDefault="00425E35" w:rsidP="00425E35">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Pr>
          <w:rFonts w:eastAsia="Times New Roman" w:cs="Times New Roman"/>
          <w:bCs/>
          <w:iCs/>
          <w:sz w:val="22"/>
          <w:lang w:eastAsia="pl-PL"/>
        </w:rPr>
        <w:t>1745</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30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337/19</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Cerkiewnik</w:t>
      </w:r>
      <w:r w:rsidRPr="00351AF1">
        <w:rPr>
          <w:rFonts w:eastAsia="Times New Roman" w:cs="Times New Roman"/>
          <w:bCs/>
          <w:iCs/>
          <w:sz w:val="22"/>
          <w:lang w:eastAsia="pl-PL"/>
        </w:rPr>
        <w:t xml:space="preserve"> </w:t>
      </w:r>
      <w:r w:rsidRPr="0056274B">
        <w:rPr>
          <w:rFonts w:eastAsia="Times New Roman" w:cs="Times New Roman"/>
          <w:bCs/>
          <w:iCs/>
          <w:sz w:val="22"/>
          <w:lang w:eastAsia="pl-PL"/>
        </w:rPr>
        <w:t>(001</w:t>
      </w:r>
      <w:r>
        <w:rPr>
          <w:rFonts w:eastAsia="Times New Roman" w:cs="Times New Roman"/>
          <w:bCs/>
          <w:iCs/>
          <w:sz w:val="22"/>
          <w:lang w:eastAsia="pl-PL"/>
        </w:rPr>
        <w:t>9</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425E35" w:rsidRDefault="00425E35" w:rsidP="00425E35">
      <w:pPr>
        <w:jc w:val="both"/>
        <w:rPr>
          <w:rFonts w:eastAsia="Times New Roman" w:cs="Times New Roman"/>
          <w:b/>
          <w:sz w:val="22"/>
          <w:lang w:eastAsia="pl-PL"/>
        </w:rPr>
      </w:pPr>
      <w:r w:rsidRPr="0056274B">
        <w:rPr>
          <w:rFonts w:eastAsia="Times New Roman" w:cs="Times New Roman"/>
          <w:b/>
          <w:sz w:val="22"/>
          <w:lang w:eastAsia="pl-PL"/>
        </w:rPr>
        <w:t xml:space="preserve">Dla nieruchomości oznaczonej nr </w:t>
      </w:r>
      <w:r>
        <w:rPr>
          <w:rFonts w:eastAsia="Times New Roman" w:cs="Times New Roman"/>
          <w:b/>
          <w:sz w:val="22"/>
          <w:lang w:eastAsia="pl-PL"/>
        </w:rPr>
        <w:t>337/19</w:t>
      </w:r>
      <w:r w:rsidRPr="0056274B">
        <w:rPr>
          <w:rFonts w:eastAsia="Times New Roman" w:cs="Times New Roman"/>
          <w:b/>
          <w:sz w:val="22"/>
          <w:lang w:eastAsia="pl-PL"/>
        </w:rPr>
        <w:t xml:space="preserve"> przez VI Wydział Ksiąg Wieczystych Sądu Rejonowego </w:t>
      </w:r>
      <w:r>
        <w:rPr>
          <w:rFonts w:eastAsia="Times New Roman" w:cs="Times New Roman"/>
          <w:b/>
          <w:sz w:val="22"/>
          <w:lang w:eastAsia="pl-PL"/>
        </w:rPr>
        <w:t xml:space="preserve">w </w:t>
      </w:r>
      <w:r w:rsidRPr="0056274B">
        <w:rPr>
          <w:rFonts w:eastAsia="Times New Roman" w:cs="Times New Roman"/>
          <w:b/>
          <w:sz w:val="22"/>
          <w:lang w:eastAsia="pl-PL"/>
        </w:rPr>
        <w:t>Olsztynie prowadzona jest przez księga wieczysta KW Nr OL1O/</w:t>
      </w:r>
      <w:r>
        <w:rPr>
          <w:rFonts w:eastAsia="Times New Roman" w:cs="Times New Roman"/>
          <w:b/>
          <w:sz w:val="22"/>
          <w:lang w:eastAsia="pl-PL"/>
        </w:rPr>
        <w:t>00039158/7</w:t>
      </w:r>
      <w:r w:rsidRPr="0056274B">
        <w:rPr>
          <w:rFonts w:eastAsia="Times New Roman" w:cs="Times New Roman"/>
          <w:b/>
          <w:sz w:val="22"/>
          <w:lang w:eastAsia="pl-PL"/>
        </w:rPr>
        <w:t xml:space="preserve">. </w:t>
      </w:r>
    </w:p>
    <w:p w:rsidR="00425E35" w:rsidRDefault="00425E35" w:rsidP="00425E35">
      <w:pPr>
        <w:jc w:val="both"/>
        <w:rPr>
          <w:rFonts w:eastAsia="Times New Roman" w:cs="Times New Roman"/>
          <w:bCs/>
          <w:sz w:val="22"/>
          <w:lang w:eastAsia="pl-PL"/>
        </w:rPr>
      </w:pPr>
      <w:r>
        <w:rPr>
          <w:rFonts w:eastAsia="Times New Roman" w:cs="Times New Roman"/>
          <w:bCs/>
          <w:sz w:val="22"/>
          <w:lang w:eastAsia="pl-PL"/>
        </w:rPr>
        <w:t xml:space="preserve">           Dział</w:t>
      </w:r>
      <w:r w:rsidRPr="00351AF1">
        <w:rPr>
          <w:rFonts w:eastAsia="Times New Roman" w:cs="Times New Roman"/>
          <w:bCs/>
          <w:sz w:val="22"/>
          <w:lang w:eastAsia="pl-PL"/>
        </w:rPr>
        <w:t xml:space="preserve"> I</w:t>
      </w:r>
      <w:r>
        <w:rPr>
          <w:rFonts w:eastAsia="Times New Roman" w:cs="Times New Roman"/>
          <w:bCs/>
          <w:sz w:val="22"/>
          <w:lang w:eastAsia="pl-PL"/>
        </w:rPr>
        <w:t xml:space="preserve">II KW NR OL1O/00039158/7 zawiera - PRAWA, ROSZCZENIA I OGRANICZENIA </w:t>
      </w:r>
      <w:r w:rsidRPr="00351AF1">
        <w:rPr>
          <w:rFonts w:eastAsia="Times New Roman" w:cs="Times New Roman"/>
          <w:bCs/>
          <w:sz w:val="22"/>
          <w:lang w:eastAsia="pl-PL"/>
        </w:rPr>
        <w:t>:</w:t>
      </w:r>
    </w:p>
    <w:p w:rsidR="00425E35" w:rsidRPr="00F21595" w:rsidRDefault="00425E35" w:rsidP="00425E35">
      <w:pPr>
        <w:jc w:val="both"/>
        <w:rPr>
          <w:rFonts w:eastAsia="Times New Roman" w:cs="Times New Roman"/>
          <w:b/>
          <w:bCs/>
          <w:sz w:val="22"/>
          <w:lang w:eastAsia="pl-PL"/>
        </w:rPr>
      </w:pPr>
      <w:r w:rsidRPr="00F21595">
        <w:rPr>
          <w:rFonts w:eastAsia="Times New Roman" w:cs="Times New Roman"/>
          <w:b/>
          <w:bCs/>
          <w:sz w:val="22"/>
          <w:lang w:eastAsia="pl-PL"/>
        </w:rPr>
        <w:t>Numer wpisu 1:</w:t>
      </w:r>
    </w:p>
    <w:p w:rsidR="00425E35" w:rsidRDefault="00425E35" w:rsidP="00425E35">
      <w:pPr>
        <w:jc w:val="both"/>
        <w:rPr>
          <w:rFonts w:eastAsia="Times New Roman" w:cs="Times New Roman"/>
          <w:bCs/>
          <w:sz w:val="22"/>
          <w:lang w:eastAsia="pl-PL"/>
        </w:rPr>
      </w:pPr>
      <w:r>
        <w:rPr>
          <w:rFonts w:eastAsia="Times New Roman" w:cs="Times New Roman"/>
          <w:bCs/>
          <w:sz w:val="22"/>
          <w:lang w:eastAsia="pl-PL"/>
        </w:rPr>
        <w:t>Rodzaj wpisu: ograniczone prawo rzeczowe związane z inną nieruchomością,</w:t>
      </w:r>
    </w:p>
    <w:p w:rsidR="00425E35" w:rsidRDefault="00425E35" w:rsidP="00425E35">
      <w:pPr>
        <w:jc w:val="both"/>
        <w:rPr>
          <w:rFonts w:eastAsia="Times New Roman" w:cs="Times New Roman"/>
          <w:bCs/>
          <w:sz w:val="22"/>
          <w:lang w:eastAsia="pl-PL"/>
        </w:rPr>
      </w:pPr>
      <w:r>
        <w:rPr>
          <w:rFonts w:eastAsia="Times New Roman" w:cs="Times New Roman"/>
          <w:bCs/>
          <w:sz w:val="22"/>
          <w:lang w:eastAsia="pl-PL"/>
        </w:rPr>
        <w:t>Treść wpisu:  na czas nieoznaczony nieodpłatna służebność gruntowa polegająca na prawie przejścia i przejazdu przez działkę nr 337/22 na odcinku do drogi gminnej – działki nr 337/20 pasem gruntu o szerokości 5 metrów przebiegającym wzdłuż granic działki nr 337/9,</w:t>
      </w:r>
    </w:p>
    <w:p w:rsidR="00425E35" w:rsidRDefault="00425E35" w:rsidP="00425E35">
      <w:pPr>
        <w:jc w:val="both"/>
        <w:rPr>
          <w:rFonts w:eastAsia="Times New Roman" w:cs="Times New Roman"/>
          <w:bCs/>
          <w:sz w:val="22"/>
          <w:lang w:eastAsia="pl-PL"/>
        </w:rPr>
      </w:pPr>
      <w:r>
        <w:rPr>
          <w:rFonts w:eastAsia="Times New Roman" w:cs="Times New Roman"/>
          <w:bCs/>
          <w:sz w:val="22"/>
          <w:lang w:eastAsia="pl-PL"/>
        </w:rPr>
        <w:t>Przedmiot wykonania: działka nr 337/22,</w:t>
      </w:r>
    </w:p>
    <w:p w:rsidR="00425E35" w:rsidRDefault="00425E35" w:rsidP="00425E35">
      <w:pPr>
        <w:jc w:val="both"/>
        <w:rPr>
          <w:rFonts w:eastAsia="Times New Roman" w:cs="Times New Roman"/>
          <w:bCs/>
          <w:sz w:val="22"/>
          <w:lang w:eastAsia="pl-PL"/>
        </w:rPr>
      </w:pPr>
      <w:r>
        <w:rPr>
          <w:rFonts w:eastAsia="Times New Roman" w:cs="Times New Roman"/>
          <w:bCs/>
          <w:sz w:val="22"/>
          <w:lang w:eastAsia="pl-PL"/>
        </w:rPr>
        <w:t xml:space="preserve">Nieruchomość </w:t>
      </w:r>
      <w:proofErr w:type="spellStart"/>
      <w:r>
        <w:rPr>
          <w:rFonts w:eastAsia="Times New Roman" w:cs="Times New Roman"/>
          <w:bCs/>
          <w:sz w:val="22"/>
          <w:lang w:eastAsia="pl-PL"/>
        </w:rPr>
        <w:t>współobciążona</w:t>
      </w:r>
      <w:proofErr w:type="spellEnd"/>
      <w:r>
        <w:rPr>
          <w:rFonts w:eastAsia="Times New Roman" w:cs="Times New Roman"/>
          <w:bCs/>
          <w:sz w:val="22"/>
          <w:lang w:eastAsia="pl-PL"/>
        </w:rPr>
        <w:t>:</w:t>
      </w:r>
    </w:p>
    <w:p w:rsidR="00425E35" w:rsidRDefault="00425E35" w:rsidP="00425E35">
      <w:pPr>
        <w:jc w:val="both"/>
        <w:rPr>
          <w:rFonts w:eastAsia="Times New Roman" w:cs="Times New Roman"/>
          <w:bCs/>
          <w:sz w:val="22"/>
          <w:lang w:eastAsia="pl-PL"/>
        </w:rPr>
      </w:pPr>
      <w:r>
        <w:rPr>
          <w:rFonts w:eastAsia="Times New Roman" w:cs="Times New Roman"/>
          <w:bCs/>
          <w:sz w:val="22"/>
          <w:lang w:eastAsia="pl-PL"/>
        </w:rPr>
        <w:lastRenderedPageBreak/>
        <w:t>Lp.1 Numer księgi wieczystej: OL1O/00072372/6; numer wpisu 1,</w:t>
      </w:r>
    </w:p>
    <w:p w:rsidR="00425E35" w:rsidRDefault="00425E35" w:rsidP="00425E35">
      <w:pPr>
        <w:jc w:val="both"/>
        <w:rPr>
          <w:rFonts w:eastAsia="Times New Roman" w:cs="Times New Roman"/>
          <w:bCs/>
          <w:sz w:val="22"/>
          <w:lang w:eastAsia="pl-PL"/>
        </w:rPr>
      </w:pPr>
      <w:r>
        <w:rPr>
          <w:rFonts w:eastAsia="Times New Roman" w:cs="Times New Roman"/>
          <w:bCs/>
          <w:sz w:val="22"/>
          <w:lang w:eastAsia="pl-PL"/>
        </w:rPr>
        <w:t>Lp.2 Numer księgi wieczystej: OL1O/00162366/9; numer wpisu 1,</w:t>
      </w:r>
    </w:p>
    <w:p w:rsidR="00425E35" w:rsidRDefault="00425E35" w:rsidP="00425E35">
      <w:pPr>
        <w:jc w:val="both"/>
        <w:rPr>
          <w:rFonts w:eastAsia="Times New Roman" w:cs="Times New Roman"/>
          <w:bCs/>
          <w:sz w:val="22"/>
          <w:lang w:eastAsia="pl-PL"/>
        </w:rPr>
      </w:pPr>
      <w:r>
        <w:rPr>
          <w:rFonts w:eastAsia="Times New Roman" w:cs="Times New Roman"/>
          <w:bCs/>
          <w:sz w:val="22"/>
          <w:lang w:eastAsia="pl-PL"/>
        </w:rPr>
        <w:t>Lp.3 Numer księgi wieczystej: OL1O/00162635/6: numer wpisu 1,</w:t>
      </w:r>
    </w:p>
    <w:p w:rsidR="00425E35" w:rsidRDefault="00425E35" w:rsidP="00425E35">
      <w:pPr>
        <w:jc w:val="both"/>
        <w:rPr>
          <w:rFonts w:eastAsia="Times New Roman" w:cs="Times New Roman"/>
          <w:bCs/>
          <w:sz w:val="22"/>
          <w:lang w:eastAsia="pl-PL"/>
        </w:rPr>
      </w:pPr>
      <w:r>
        <w:rPr>
          <w:rFonts w:eastAsia="Times New Roman" w:cs="Times New Roman"/>
          <w:bCs/>
          <w:sz w:val="22"/>
          <w:lang w:eastAsia="pl-PL"/>
        </w:rPr>
        <w:t>Lp.4 Numer księgi wieczystej: OL1O/00164565/8; numer wpisu 1,</w:t>
      </w:r>
    </w:p>
    <w:p w:rsidR="00425E35" w:rsidRDefault="00425E35" w:rsidP="00425E35">
      <w:pPr>
        <w:jc w:val="both"/>
        <w:rPr>
          <w:rFonts w:eastAsia="Times New Roman" w:cs="Times New Roman"/>
          <w:bCs/>
          <w:sz w:val="22"/>
          <w:lang w:eastAsia="pl-PL"/>
        </w:rPr>
      </w:pPr>
      <w:r>
        <w:rPr>
          <w:rFonts w:eastAsia="Times New Roman" w:cs="Times New Roman"/>
          <w:bCs/>
          <w:sz w:val="22"/>
          <w:lang w:eastAsia="pl-PL"/>
        </w:rPr>
        <w:t>Lp.5 Numer księgi wieczystej: OL1O/00164566/5; numer wpisu 1,</w:t>
      </w:r>
    </w:p>
    <w:p w:rsidR="00425E35" w:rsidRDefault="00425E35" w:rsidP="00425E35">
      <w:pPr>
        <w:jc w:val="both"/>
        <w:rPr>
          <w:rFonts w:eastAsia="Times New Roman" w:cs="Times New Roman"/>
          <w:bCs/>
          <w:sz w:val="22"/>
          <w:lang w:eastAsia="pl-PL"/>
        </w:rPr>
      </w:pPr>
      <w:r>
        <w:rPr>
          <w:rFonts w:eastAsia="Times New Roman" w:cs="Times New Roman"/>
          <w:bCs/>
          <w:sz w:val="22"/>
          <w:lang w:eastAsia="pl-PL"/>
        </w:rPr>
        <w:t>Lp.6 Numer księgi wieczystej: OL1O/00164567/2; numer wpisu 1,</w:t>
      </w:r>
    </w:p>
    <w:p w:rsidR="00425E35" w:rsidRDefault="00425E35" w:rsidP="00425E35">
      <w:pPr>
        <w:jc w:val="both"/>
        <w:rPr>
          <w:rFonts w:eastAsia="Times New Roman" w:cs="Times New Roman"/>
          <w:bCs/>
          <w:sz w:val="22"/>
          <w:lang w:eastAsia="pl-PL"/>
        </w:rPr>
      </w:pPr>
      <w:r>
        <w:rPr>
          <w:rFonts w:eastAsia="Times New Roman" w:cs="Times New Roman"/>
          <w:bCs/>
          <w:sz w:val="22"/>
          <w:lang w:eastAsia="pl-PL"/>
        </w:rPr>
        <w:t>Lp.7</w:t>
      </w:r>
      <w:r w:rsidRPr="00274734">
        <w:rPr>
          <w:rFonts w:eastAsia="Times New Roman" w:cs="Times New Roman"/>
          <w:bCs/>
          <w:sz w:val="22"/>
          <w:lang w:eastAsia="pl-PL"/>
        </w:rPr>
        <w:t xml:space="preserve"> </w:t>
      </w:r>
      <w:r>
        <w:rPr>
          <w:rFonts w:eastAsia="Times New Roman" w:cs="Times New Roman"/>
          <w:bCs/>
          <w:sz w:val="22"/>
          <w:lang w:eastAsia="pl-PL"/>
        </w:rPr>
        <w:t>Numer księgi wieczystej: OL1O/00164568/9; numer wpisu 1,</w:t>
      </w:r>
    </w:p>
    <w:p w:rsidR="00425E35" w:rsidRDefault="00425E35" w:rsidP="00425E35">
      <w:pPr>
        <w:jc w:val="both"/>
        <w:rPr>
          <w:rFonts w:eastAsia="Times New Roman" w:cs="Times New Roman"/>
          <w:bCs/>
          <w:sz w:val="22"/>
          <w:lang w:eastAsia="pl-PL"/>
        </w:rPr>
      </w:pPr>
      <w:r>
        <w:rPr>
          <w:rFonts w:eastAsia="Times New Roman" w:cs="Times New Roman"/>
          <w:bCs/>
          <w:sz w:val="22"/>
          <w:lang w:eastAsia="pl-PL"/>
        </w:rPr>
        <w:t>Lp.8 Numer księgi wieczystej: OL1O/00038716/0; numer wpisu 1,</w:t>
      </w:r>
    </w:p>
    <w:p w:rsidR="00425E35" w:rsidRDefault="00425E35" w:rsidP="00425E35">
      <w:pPr>
        <w:jc w:val="both"/>
        <w:rPr>
          <w:rFonts w:eastAsia="Times New Roman" w:cs="Times New Roman"/>
          <w:bCs/>
          <w:sz w:val="22"/>
          <w:lang w:eastAsia="pl-PL"/>
        </w:rPr>
      </w:pPr>
      <w:r>
        <w:rPr>
          <w:rFonts w:eastAsia="Times New Roman" w:cs="Times New Roman"/>
          <w:bCs/>
          <w:sz w:val="22"/>
          <w:lang w:eastAsia="pl-PL"/>
        </w:rPr>
        <w:t>Lp. 9 Numer księgi wieczystej: OL1O/00166515/7; numer wpisu 2</w:t>
      </w:r>
    </w:p>
    <w:p w:rsidR="00425E35" w:rsidRDefault="00425E35" w:rsidP="00425E35">
      <w:pPr>
        <w:jc w:val="both"/>
        <w:rPr>
          <w:rFonts w:eastAsia="Times New Roman" w:cs="Times New Roman"/>
          <w:bCs/>
          <w:sz w:val="22"/>
          <w:lang w:eastAsia="pl-PL"/>
        </w:rPr>
      </w:pPr>
      <w:r>
        <w:rPr>
          <w:rFonts w:eastAsia="Times New Roman" w:cs="Times New Roman"/>
          <w:bCs/>
          <w:sz w:val="22"/>
          <w:lang w:eastAsia="pl-PL"/>
        </w:rPr>
        <w:t xml:space="preserve">Rodzaj zmiany w polu 3.4.1.6.wpisano nieruchomość </w:t>
      </w:r>
      <w:proofErr w:type="spellStart"/>
      <w:r>
        <w:rPr>
          <w:rFonts w:eastAsia="Times New Roman" w:cs="Times New Roman"/>
          <w:bCs/>
          <w:sz w:val="22"/>
          <w:lang w:eastAsia="pl-PL"/>
        </w:rPr>
        <w:t>współobciążoną</w:t>
      </w:r>
      <w:proofErr w:type="spellEnd"/>
    </w:p>
    <w:p w:rsidR="00425E35" w:rsidRDefault="00425E35" w:rsidP="00425E35">
      <w:pPr>
        <w:jc w:val="both"/>
        <w:rPr>
          <w:rFonts w:eastAsia="Times New Roman" w:cs="Times New Roman"/>
          <w:bCs/>
          <w:sz w:val="22"/>
          <w:lang w:eastAsia="pl-PL"/>
        </w:rPr>
      </w:pPr>
      <w:r>
        <w:rPr>
          <w:rFonts w:eastAsia="Times New Roman" w:cs="Times New Roman"/>
          <w:bCs/>
          <w:sz w:val="22"/>
          <w:lang w:eastAsia="pl-PL"/>
        </w:rPr>
        <w:t>Wskazania innej nieruchomości – nieruchomość władnąca, Lp.1. Numer księgi OL1O/00058105/0,</w:t>
      </w:r>
    </w:p>
    <w:p w:rsidR="00425E35" w:rsidRDefault="00425E35" w:rsidP="00425E35">
      <w:pPr>
        <w:jc w:val="both"/>
        <w:rPr>
          <w:rFonts w:eastAsia="Times New Roman" w:cs="Times New Roman"/>
          <w:bCs/>
          <w:sz w:val="22"/>
          <w:lang w:eastAsia="pl-PL"/>
        </w:rPr>
      </w:pPr>
    </w:p>
    <w:p w:rsidR="00425E35" w:rsidRPr="000C374C" w:rsidRDefault="00425E35" w:rsidP="00425E35">
      <w:pPr>
        <w:jc w:val="both"/>
        <w:rPr>
          <w:rFonts w:eastAsia="Times New Roman" w:cs="Times New Roman"/>
          <w:b/>
          <w:bCs/>
          <w:sz w:val="22"/>
          <w:lang w:eastAsia="pl-PL"/>
        </w:rPr>
      </w:pPr>
      <w:r w:rsidRPr="000C374C">
        <w:rPr>
          <w:rFonts w:eastAsia="Times New Roman" w:cs="Times New Roman"/>
          <w:b/>
          <w:bCs/>
          <w:sz w:val="22"/>
          <w:lang w:eastAsia="pl-PL"/>
        </w:rPr>
        <w:t>Numer wpisu 2:</w:t>
      </w:r>
    </w:p>
    <w:p w:rsidR="00425E35" w:rsidRPr="000C374C" w:rsidRDefault="00425E35" w:rsidP="00425E35">
      <w:pPr>
        <w:jc w:val="both"/>
        <w:rPr>
          <w:rFonts w:eastAsia="Times New Roman" w:cs="Times New Roman"/>
          <w:bCs/>
          <w:sz w:val="21"/>
          <w:szCs w:val="21"/>
          <w:lang w:eastAsia="pl-PL"/>
        </w:rPr>
      </w:pPr>
      <w:r w:rsidRPr="000C374C">
        <w:rPr>
          <w:rFonts w:eastAsia="Times New Roman" w:cs="Times New Roman"/>
          <w:bCs/>
          <w:sz w:val="22"/>
          <w:lang w:eastAsia="pl-PL"/>
        </w:rPr>
        <w:t>Rodzaj wpisu:</w:t>
      </w:r>
      <w:r w:rsidRPr="000C374C">
        <w:rPr>
          <w:rFonts w:eastAsia="Times New Roman" w:cs="Times New Roman"/>
          <w:b/>
          <w:bCs/>
          <w:sz w:val="21"/>
          <w:szCs w:val="21"/>
          <w:lang w:eastAsia="pl-PL"/>
        </w:rPr>
        <w:t xml:space="preserve"> </w:t>
      </w:r>
      <w:r w:rsidRPr="000C374C">
        <w:rPr>
          <w:rFonts w:eastAsia="Times New Roman" w:cs="Times New Roman"/>
          <w:bCs/>
          <w:sz w:val="21"/>
          <w:szCs w:val="21"/>
          <w:lang w:eastAsia="pl-PL"/>
        </w:rPr>
        <w:t>ograniczone prawo rzeczowe związane z inną nieruchomością</w:t>
      </w:r>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Treść wpisu: ustanowiona nieodpłatnie i na czas nieoznaczony służebność gruntowa polegająca na prawie przejścia i przejazdu przez działkę nr 337/32.</w:t>
      </w:r>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Przedmiot wykonywania: działka nr 337/32</w:t>
      </w:r>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 xml:space="preserve">Nieruchomość </w:t>
      </w:r>
      <w:proofErr w:type="spellStart"/>
      <w:r w:rsidRPr="000C374C">
        <w:rPr>
          <w:rFonts w:eastAsia="Times New Roman" w:cs="Times New Roman"/>
          <w:sz w:val="21"/>
          <w:szCs w:val="21"/>
          <w:lang w:eastAsia="pl-PL"/>
        </w:rPr>
        <w:t>współobciążona</w:t>
      </w:r>
      <w:proofErr w:type="spellEnd"/>
      <w:r w:rsidRPr="000C374C">
        <w:rPr>
          <w:rFonts w:eastAsia="Times New Roman" w:cs="Times New Roman"/>
          <w:sz w:val="21"/>
          <w:szCs w:val="21"/>
          <w:lang w:eastAsia="pl-PL"/>
        </w:rPr>
        <w:t xml:space="preserve"> Lp.1 Numer księgi wieczystej </w:t>
      </w:r>
      <w:r>
        <w:rPr>
          <w:rFonts w:eastAsia="Times New Roman" w:cs="Times New Roman"/>
          <w:sz w:val="21"/>
          <w:szCs w:val="21"/>
          <w:lang w:eastAsia="pl-PL"/>
        </w:rPr>
        <w:t>OL1O/00166515/</w:t>
      </w:r>
      <w:r w:rsidRPr="000C374C">
        <w:rPr>
          <w:rFonts w:eastAsia="Times New Roman" w:cs="Times New Roman"/>
          <w:sz w:val="21"/>
          <w:szCs w:val="21"/>
          <w:lang w:eastAsia="pl-PL"/>
        </w:rPr>
        <w:t>7, numer wpisu 3</w:t>
      </w:r>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 xml:space="preserve">Rodzaj zmiany Lp.1 w polu 3.4.1.6 wpisano nieruchomość </w:t>
      </w:r>
      <w:proofErr w:type="spellStart"/>
      <w:r w:rsidRPr="000C374C">
        <w:rPr>
          <w:rFonts w:eastAsia="Times New Roman" w:cs="Times New Roman"/>
          <w:sz w:val="21"/>
          <w:szCs w:val="21"/>
          <w:lang w:eastAsia="pl-PL"/>
        </w:rPr>
        <w:t>współobciążoną</w:t>
      </w:r>
      <w:proofErr w:type="spellEnd"/>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Wskazania innej nieruchomości - </w:t>
      </w:r>
      <w:r w:rsidRPr="000C374C">
        <w:rPr>
          <w:rFonts w:eastAsia="Times New Roman" w:cs="Times New Roman"/>
          <w:iCs/>
          <w:sz w:val="21"/>
          <w:szCs w:val="21"/>
          <w:lang w:eastAsia="pl-PL"/>
        </w:rPr>
        <w:t xml:space="preserve">nieruchomość władnąca Lp.1 Numer księgi </w:t>
      </w:r>
      <w:r>
        <w:rPr>
          <w:rFonts w:eastAsia="Times New Roman" w:cs="Times New Roman"/>
          <w:sz w:val="21"/>
          <w:szCs w:val="21"/>
          <w:lang w:eastAsia="pl-PL"/>
        </w:rPr>
        <w:t>OL1O/00038716/</w:t>
      </w:r>
      <w:r w:rsidRPr="000C374C">
        <w:rPr>
          <w:rFonts w:eastAsia="Times New Roman" w:cs="Times New Roman"/>
          <w:sz w:val="21"/>
          <w:szCs w:val="21"/>
          <w:lang w:eastAsia="pl-PL"/>
        </w:rPr>
        <w:t>0</w:t>
      </w:r>
    </w:p>
    <w:p w:rsidR="00425E35" w:rsidRDefault="00425E35" w:rsidP="00425E35">
      <w:pPr>
        <w:jc w:val="both"/>
        <w:rPr>
          <w:rFonts w:eastAsia="Times New Roman" w:cs="Times New Roman"/>
          <w:b/>
          <w:sz w:val="21"/>
          <w:szCs w:val="21"/>
          <w:lang w:eastAsia="pl-PL"/>
        </w:rPr>
      </w:pPr>
      <w:r w:rsidRPr="000C374C">
        <w:rPr>
          <w:rFonts w:eastAsia="Times New Roman" w:cs="Times New Roman"/>
          <w:b/>
          <w:sz w:val="21"/>
          <w:szCs w:val="21"/>
          <w:lang w:eastAsia="pl-PL"/>
        </w:rPr>
        <w:t>Numer wpisu 3:</w:t>
      </w:r>
    </w:p>
    <w:p w:rsidR="00425E35" w:rsidRPr="000C374C" w:rsidRDefault="00425E35" w:rsidP="00425E35">
      <w:pPr>
        <w:jc w:val="both"/>
        <w:rPr>
          <w:rFonts w:eastAsia="Times New Roman" w:cs="Times New Roman"/>
          <w:bCs/>
          <w:sz w:val="21"/>
          <w:szCs w:val="21"/>
          <w:lang w:eastAsia="pl-PL"/>
        </w:rPr>
      </w:pPr>
      <w:r w:rsidRPr="000C374C">
        <w:rPr>
          <w:rFonts w:eastAsia="Times New Roman" w:cs="Times New Roman"/>
          <w:bCs/>
          <w:sz w:val="22"/>
          <w:lang w:eastAsia="pl-PL"/>
        </w:rPr>
        <w:t>Rodzaj wpisu:</w:t>
      </w:r>
      <w:r w:rsidRPr="000C374C">
        <w:rPr>
          <w:rFonts w:eastAsia="Times New Roman" w:cs="Times New Roman"/>
          <w:b/>
          <w:bCs/>
          <w:sz w:val="21"/>
          <w:szCs w:val="21"/>
          <w:lang w:eastAsia="pl-PL"/>
        </w:rPr>
        <w:t xml:space="preserve"> </w:t>
      </w:r>
      <w:r w:rsidRPr="000C374C">
        <w:rPr>
          <w:rFonts w:eastAsia="Times New Roman" w:cs="Times New Roman"/>
          <w:bCs/>
          <w:sz w:val="21"/>
          <w:szCs w:val="21"/>
          <w:lang w:eastAsia="pl-PL"/>
        </w:rPr>
        <w:t>ograniczone prawo rzeczowe związane z inną nieruchomością</w:t>
      </w:r>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Treść wpisu: ustanowiona nieodpłatnie i na czas nieoznaczony służebność gruntowa polegająca na prawie przejścia i przejazdu przez działkę nr 337/32.</w:t>
      </w:r>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Przedmiot wykonywania: działka nr 337/32</w:t>
      </w:r>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 xml:space="preserve">Nieruchomość </w:t>
      </w:r>
      <w:proofErr w:type="spellStart"/>
      <w:r w:rsidRPr="000C374C">
        <w:rPr>
          <w:rFonts w:eastAsia="Times New Roman" w:cs="Times New Roman"/>
          <w:sz w:val="21"/>
          <w:szCs w:val="21"/>
          <w:lang w:eastAsia="pl-PL"/>
        </w:rPr>
        <w:t>współobciążona</w:t>
      </w:r>
      <w:proofErr w:type="spellEnd"/>
      <w:r w:rsidRPr="000C374C">
        <w:rPr>
          <w:rFonts w:eastAsia="Times New Roman" w:cs="Times New Roman"/>
          <w:sz w:val="21"/>
          <w:szCs w:val="21"/>
          <w:lang w:eastAsia="pl-PL"/>
        </w:rPr>
        <w:t xml:space="preserve"> Lp.1 Numer księgi wieczystej </w:t>
      </w:r>
      <w:r>
        <w:rPr>
          <w:rFonts w:eastAsia="Times New Roman" w:cs="Times New Roman"/>
          <w:sz w:val="21"/>
          <w:szCs w:val="21"/>
          <w:lang w:eastAsia="pl-PL"/>
        </w:rPr>
        <w:t>OL1O/00166515/</w:t>
      </w:r>
      <w:r w:rsidRPr="000C374C">
        <w:rPr>
          <w:rFonts w:eastAsia="Times New Roman" w:cs="Times New Roman"/>
          <w:sz w:val="21"/>
          <w:szCs w:val="21"/>
          <w:lang w:eastAsia="pl-PL"/>
        </w:rPr>
        <w:t xml:space="preserve">7, numer wpisu </w:t>
      </w:r>
      <w:r>
        <w:rPr>
          <w:rFonts w:eastAsia="Times New Roman" w:cs="Times New Roman"/>
          <w:sz w:val="21"/>
          <w:szCs w:val="21"/>
          <w:lang w:eastAsia="pl-PL"/>
        </w:rPr>
        <w:t>4</w:t>
      </w:r>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 xml:space="preserve">Rodzaj zmiany Lp.1 w polu 3.4.1.6 wpisano nieruchomość </w:t>
      </w:r>
      <w:proofErr w:type="spellStart"/>
      <w:r w:rsidRPr="000C374C">
        <w:rPr>
          <w:rFonts w:eastAsia="Times New Roman" w:cs="Times New Roman"/>
          <w:sz w:val="21"/>
          <w:szCs w:val="21"/>
          <w:lang w:eastAsia="pl-PL"/>
        </w:rPr>
        <w:t>współobciążoną</w:t>
      </w:r>
      <w:proofErr w:type="spellEnd"/>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Wskazania innej nieruchomości - </w:t>
      </w:r>
      <w:r w:rsidRPr="000C374C">
        <w:rPr>
          <w:rFonts w:eastAsia="Times New Roman" w:cs="Times New Roman"/>
          <w:iCs/>
          <w:sz w:val="21"/>
          <w:szCs w:val="21"/>
          <w:lang w:eastAsia="pl-PL"/>
        </w:rPr>
        <w:t xml:space="preserve">nieruchomość władnąca Lp.1 Numer księgi </w:t>
      </w:r>
      <w:r>
        <w:rPr>
          <w:rFonts w:eastAsia="Times New Roman" w:cs="Times New Roman"/>
          <w:sz w:val="21"/>
          <w:szCs w:val="21"/>
          <w:lang w:eastAsia="pl-PL"/>
        </w:rPr>
        <w:t>OL1O/00038802/0</w:t>
      </w:r>
    </w:p>
    <w:p w:rsidR="00425E35" w:rsidRDefault="00425E35" w:rsidP="00425E35">
      <w:pPr>
        <w:jc w:val="both"/>
        <w:rPr>
          <w:rFonts w:eastAsia="Times New Roman" w:cs="Times New Roman"/>
          <w:b/>
          <w:sz w:val="21"/>
          <w:szCs w:val="21"/>
          <w:lang w:eastAsia="pl-PL"/>
        </w:rPr>
      </w:pPr>
      <w:r>
        <w:rPr>
          <w:rFonts w:eastAsia="Times New Roman" w:cs="Times New Roman"/>
          <w:b/>
          <w:sz w:val="21"/>
          <w:szCs w:val="21"/>
          <w:lang w:eastAsia="pl-PL"/>
        </w:rPr>
        <w:t>Numer wpisu 4</w:t>
      </w:r>
      <w:r w:rsidRPr="000C374C">
        <w:rPr>
          <w:rFonts w:eastAsia="Times New Roman" w:cs="Times New Roman"/>
          <w:b/>
          <w:sz w:val="21"/>
          <w:szCs w:val="21"/>
          <w:lang w:eastAsia="pl-PL"/>
        </w:rPr>
        <w:t>:</w:t>
      </w:r>
    </w:p>
    <w:p w:rsidR="00425E35" w:rsidRPr="000C374C" w:rsidRDefault="00425E35" w:rsidP="00425E35">
      <w:pPr>
        <w:jc w:val="both"/>
        <w:rPr>
          <w:rFonts w:eastAsia="Times New Roman" w:cs="Times New Roman"/>
          <w:bCs/>
          <w:sz w:val="21"/>
          <w:szCs w:val="21"/>
          <w:lang w:eastAsia="pl-PL"/>
        </w:rPr>
      </w:pPr>
      <w:r w:rsidRPr="000C374C">
        <w:rPr>
          <w:rFonts w:eastAsia="Times New Roman" w:cs="Times New Roman"/>
          <w:bCs/>
          <w:sz w:val="22"/>
          <w:lang w:eastAsia="pl-PL"/>
        </w:rPr>
        <w:t>Rodzaj wpisu:</w:t>
      </w:r>
      <w:r w:rsidRPr="000C374C">
        <w:rPr>
          <w:rFonts w:eastAsia="Times New Roman" w:cs="Times New Roman"/>
          <w:b/>
          <w:bCs/>
          <w:sz w:val="21"/>
          <w:szCs w:val="21"/>
          <w:lang w:eastAsia="pl-PL"/>
        </w:rPr>
        <w:t xml:space="preserve"> </w:t>
      </w:r>
      <w:r w:rsidRPr="000C374C">
        <w:rPr>
          <w:rFonts w:eastAsia="Times New Roman" w:cs="Times New Roman"/>
          <w:bCs/>
          <w:sz w:val="21"/>
          <w:szCs w:val="21"/>
          <w:lang w:eastAsia="pl-PL"/>
        </w:rPr>
        <w:t>ograniczone prawo rzeczowe związane z inną nieruchomością</w:t>
      </w:r>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Treść wpisu: ustanowiona nieodpłatnie służebność gruntowa polegająca na prawie przejścia i przejazdu przez działkę nr 337/32.</w:t>
      </w:r>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Przedmiot wykonywania: działka nr 337/32</w:t>
      </w:r>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 xml:space="preserve">Nieruchomość </w:t>
      </w:r>
      <w:proofErr w:type="spellStart"/>
      <w:r w:rsidRPr="000C374C">
        <w:rPr>
          <w:rFonts w:eastAsia="Times New Roman" w:cs="Times New Roman"/>
          <w:sz w:val="21"/>
          <w:szCs w:val="21"/>
          <w:lang w:eastAsia="pl-PL"/>
        </w:rPr>
        <w:t>współobciążona</w:t>
      </w:r>
      <w:proofErr w:type="spellEnd"/>
      <w:r w:rsidRPr="000C374C">
        <w:rPr>
          <w:rFonts w:eastAsia="Times New Roman" w:cs="Times New Roman"/>
          <w:sz w:val="21"/>
          <w:szCs w:val="21"/>
          <w:lang w:eastAsia="pl-PL"/>
        </w:rPr>
        <w:t xml:space="preserve"> Lp.1 Numer księgi wieczystej </w:t>
      </w:r>
      <w:r>
        <w:rPr>
          <w:rFonts w:eastAsia="Times New Roman" w:cs="Times New Roman"/>
          <w:sz w:val="21"/>
          <w:szCs w:val="21"/>
          <w:lang w:eastAsia="pl-PL"/>
        </w:rPr>
        <w:t>OL1O/00166515/</w:t>
      </w:r>
      <w:r w:rsidRPr="000C374C">
        <w:rPr>
          <w:rFonts w:eastAsia="Times New Roman" w:cs="Times New Roman"/>
          <w:sz w:val="21"/>
          <w:szCs w:val="21"/>
          <w:lang w:eastAsia="pl-PL"/>
        </w:rPr>
        <w:t xml:space="preserve">7, numer wpisu </w:t>
      </w:r>
      <w:r>
        <w:rPr>
          <w:rFonts w:eastAsia="Times New Roman" w:cs="Times New Roman"/>
          <w:sz w:val="21"/>
          <w:szCs w:val="21"/>
          <w:lang w:eastAsia="pl-PL"/>
        </w:rPr>
        <w:t>5</w:t>
      </w:r>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 xml:space="preserve">Rodzaj zmiany Lp.1 w polu 3.4.1.6 wpisano nieruchomość </w:t>
      </w:r>
      <w:proofErr w:type="spellStart"/>
      <w:r w:rsidRPr="000C374C">
        <w:rPr>
          <w:rFonts w:eastAsia="Times New Roman" w:cs="Times New Roman"/>
          <w:sz w:val="21"/>
          <w:szCs w:val="21"/>
          <w:lang w:eastAsia="pl-PL"/>
        </w:rPr>
        <w:t>współobciążoną</w:t>
      </w:r>
      <w:proofErr w:type="spellEnd"/>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Wskazania innej nieruchomości - </w:t>
      </w:r>
      <w:r w:rsidRPr="000C374C">
        <w:rPr>
          <w:rFonts w:eastAsia="Times New Roman" w:cs="Times New Roman"/>
          <w:iCs/>
          <w:sz w:val="21"/>
          <w:szCs w:val="21"/>
          <w:lang w:eastAsia="pl-PL"/>
        </w:rPr>
        <w:t xml:space="preserve">nieruchomość władnąca Lp.1 Numer księgi </w:t>
      </w:r>
      <w:r>
        <w:rPr>
          <w:rFonts w:eastAsia="Times New Roman" w:cs="Times New Roman"/>
          <w:sz w:val="21"/>
          <w:szCs w:val="21"/>
          <w:lang w:eastAsia="pl-PL"/>
        </w:rPr>
        <w:t>OL1O/00164568/9</w:t>
      </w:r>
    </w:p>
    <w:p w:rsidR="00425E35" w:rsidRDefault="00425E35" w:rsidP="00425E35">
      <w:pPr>
        <w:jc w:val="both"/>
        <w:rPr>
          <w:rFonts w:eastAsia="Times New Roman" w:cs="Times New Roman"/>
          <w:b/>
          <w:sz w:val="21"/>
          <w:szCs w:val="21"/>
          <w:lang w:eastAsia="pl-PL"/>
        </w:rPr>
      </w:pPr>
      <w:r>
        <w:rPr>
          <w:rFonts w:eastAsia="Times New Roman" w:cs="Times New Roman"/>
          <w:b/>
          <w:sz w:val="21"/>
          <w:szCs w:val="21"/>
          <w:lang w:eastAsia="pl-PL"/>
        </w:rPr>
        <w:t>Numer wpisu 5</w:t>
      </w:r>
      <w:r w:rsidRPr="000C374C">
        <w:rPr>
          <w:rFonts w:eastAsia="Times New Roman" w:cs="Times New Roman"/>
          <w:b/>
          <w:sz w:val="21"/>
          <w:szCs w:val="21"/>
          <w:lang w:eastAsia="pl-PL"/>
        </w:rPr>
        <w:t>:</w:t>
      </w:r>
    </w:p>
    <w:p w:rsidR="00425E35" w:rsidRPr="000C374C" w:rsidRDefault="00425E35" w:rsidP="00425E35">
      <w:pPr>
        <w:jc w:val="both"/>
        <w:rPr>
          <w:rFonts w:eastAsia="Times New Roman" w:cs="Times New Roman"/>
          <w:bCs/>
          <w:sz w:val="21"/>
          <w:szCs w:val="21"/>
          <w:lang w:eastAsia="pl-PL"/>
        </w:rPr>
      </w:pPr>
      <w:r w:rsidRPr="000C374C">
        <w:rPr>
          <w:rFonts w:eastAsia="Times New Roman" w:cs="Times New Roman"/>
          <w:bCs/>
          <w:sz w:val="22"/>
          <w:lang w:eastAsia="pl-PL"/>
        </w:rPr>
        <w:t>Rodzaj wpisu:</w:t>
      </w:r>
      <w:r w:rsidRPr="000C374C">
        <w:rPr>
          <w:rFonts w:eastAsia="Times New Roman" w:cs="Times New Roman"/>
          <w:b/>
          <w:bCs/>
          <w:sz w:val="21"/>
          <w:szCs w:val="21"/>
          <w:lang w:eastAsia="pl-PL"/>
        </w:rPr>
        <w:t xml:space="preserve"> </w:t>
      </w:r>
      <w:r w:rsidRPr="000C374C">
        <w:rPr>
          <w:rFonts w:eastAsia="Times New Roman" w:cs="Times New Roman"/>
          <w:bCs/>
          <w:sz w:val="21"/>
          <w:szCs w:val="21"/>
          <w:lang w:eastAsia="pl-PL"/>
        </w:rPr>
        <w:t>ograniczone prawo rzeczowe związane z inną nieruchomością</w:t>
      </w:r>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Treść wpisu: ustanowiona nieodpłatnie</w:t>
      </w:r>
      <w:r>
        <w:rPr>
          <w:rFonts w:eastAsia="Times New Roman" w:cs="Times New Roman"/>
          <w:sz w:val="21"/>
          <w:szCs w:val="21"/>
          <w:lang w:eastAsia="pl-PL"/>
        </w:rPr>
        <w:t xml:space="preserve"> i na czas nieoznaczony</w:t>
      </w:r>
      <w:r w:rsidRPr="000C374C">
        <w:rPr>
          <w:rFonts w:eastAsia="Times New Roman" w:cs="Times New Roman"/>
          <w:sz w:val="21"/>
          <w:szCs w:val="21"/>
          <w:lang w:eastAsia="pl-PL"/>
        </w:rPr>
        <w:t xml:space="preserve"> służebność gruntowa polegająca na prawie przejścia i pr</w:t>
      </w:r>
      <w:r>
        <w:rPr>
          <w:rFonts w:eastAsia="Times New Roman" w:cs="Times New Roman"/>
          <w:sz w:val="21"/>
          <w:szCs w:val="21"/>
          <w:lang w:eastAsia="pl-PL"/>
        </w:rPr>
        <w:t>zejazdu przez działkę nr 337/32 pasem ziemi o szerokości 5 metrów.</w:t>
      </w:r>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Przedmiot wykonywania: działka nr 337/32</w:t>
      </w:r>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 xml:space="preserve">Nieruchomość </w:t>
      </w:r>
      <w:proofErr w:type="spellStart"/>
      <w:r w:rsidRPr="000C374C">
        <w:rPr>
          <w:rFonts w:eastAsia="Times New Roman" w:cs="Times New Roman"/>
          <w:sz w:val="21"/>
          <w:szCs w:val="21"/>
          <w:lang w:eastAsia="pl-PL"/>
        </w:rPr>
        <w:t>współobciążona</w:t>
      </w:r>
      <w:proofErr w:type="spellEnd"/>
      <w:r w:rsidRPr="000C374C">
        <w:rPr>
          <w:rFonts w:eastAsia="Times New Roman" w:cs="Times New Roman"/>
          <w:sz w:val="21"/>
          <w:szCs w:val="21"/>
          <w:lang w:eastAsia="pl-PL"/>
        </w:rPr>
        <w:t xml:space="preserve"> Lp.1 Numer księgi wieczystej </w:t>
      </w:r>
      <w:r>
        <w:rPr>
          <w:rFonts w:eastAsia="Times New Roman" w:cs="Times New Roman"/>
          <w:sz w:val="21"/>
          <w:szCs w:val="21"/>
          <w:lang w:eastAsia="pl-PL"/>
        </w:rPr>
        <w:t>OL1O/00166515/</w:t>
      </w:r>
      <w:r w:rsidRPr="000C374C">
        <w:rPr>
          <w:rFonts w:eastAsia="Times New Roman" w:cs="Times New Roman"/>
          <w:sz w:val="21"/>
          <w:szCs w:val="21"/>
          <w:lang w:eastAsia="pl-PL"/>
        </w:rPr>
        <w:t xml:space="preserve">7, numer wpisu </w:t>
      </w:r>
      <w:r>
        <w:rPr>
          <w:rFonts w:eastAsia="Times New Roman" w:cs="Times New Roman"/>
          <w:sz w:val="21"/>
          <w:szCs w:val="21"/>
          <w:lang w:eastAsia="pl-PL"/>
        </w:rPr>
        <w:t>6</w:t>
      </w:r>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 xml:space="preserve">Rodzaj zmiany Lp.1 w polu 3.4.1.6 wpisano nieruchomość </w:t>
      </w:r>
      <w:proofErr w:type="spellStart"/>
      <w:r w:rsidRPr="000C374C">
        <w:rPr>
          <w:rFonts w:eastAsia="Times New Roman" w:cs="Times New Roman"/>
          <w:sz w:val="21"/>
          <w:szCs w:val="21"/>
          <w:lang w:eastAsia="pl-PL"/>
        </w:rPr>
        <w:t>współobciążoną</w:t>
      </w:r>
      <w:proofErr w:type="spellEnd"/>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Wskazania innej nieruchomości - </w:t>
      </w:r>
      <w:r w:rsidRPr="000C374C">
        <w:rPr>
          <w:rFonts w:eastAsia="Times New Roman" w:cs="Times New Roman"/>
          <w:iCs/>
          <w:sz w:val="21"/>
          <w:szCs w:val="21"/>
          <w:lang w:eastAsia="pl-PL"/>
        </w:rPr>
        <w:t xml:space="preserve">nieruchomość władnąca Lp.1 Numer księgi </w:t>
      </w:r>
      <w:r>
        <w:rPr>
          <w:rFonts w:eastAsia="Times New Roman" w:cs="Times New Roman"/>
          <w:sz w:val="21"/>
          <w:szCs w:val="21"/>
          <w:lang w:eastAsia="pl-PL"/>
        </w:rPr>
        <w:t>OL1O/00164567/2</w:t>
      </w:r>
    </w:p>
    <w:p w:rsidR="00425E35" w:rsidRDefault="00425E35" w:rsidP="00425E35">
      <w:pPr>
        <w:jc w:val="both"/>
        <w:rPr>
          <w:rFonts w:eastAsia="Times New Roman" w:cs="Times New Roman"/>
          <w:b/>
          <w:sz w:val="21"/>
          <w:szCs w:val="21"/>
          <w:lang w:eastAsia="pl-PL"/>
        </w:rPr>
      </w:pPr>
      <w:r>
        <w:rPr>
          <w:rFonts w:eastAsia="Times New Roman" w:cs="Times New Roman"/>
          <w:b/>
          <w:sz w:val="21"/>
          <w:szCs w:val="21"/>
          <w:lang w:eastAsia="pl-PL"/>
        </w:rPr>
        <w:t>Numer wpisu 6</w:t>
      </w:r>
      <w:r w:rsidRPr="000C374C">
        <w:rPr>
          <w:rFonts w:eastAsia="Times New Roman" w:cs="Times New Roman"/>
          <w:b/>
          <w:sz w:val="21"/>
          <w:szCs w:val="21"/>
          <w:lang w:eastAsia="pl-PL"/>
        </w:rPr>
        <w:t>:</w:t>
      </w:r>
    </w:p>
    <w:p w:rsidR="00425E35" w:rsidRPr="000C374C" w:rsidRDefault="00425E35" w:rsidP="00425E35">
      <w:pPr>
        <w:jc w:val="both"/>
        <w:rPr>
          <w:rFonts w:eastAsia="Times New Roman" w:cs="Times New Roman"/>
          <w:bCs/>
          <w:sz w:val="21"/>
          <w:szCs w:val="21"/>
          <w:lang w:eastAsia="pl-PL"/>
        </w:rPr>
      </w:pPr>
      <w:r w:rsidRPr="000C374C">
        <w:rPr>
          <w:rFonts w:eastAsia="Times New Roman" w:cs="Times New Roman"/>
          <w:bCs/>
          <w:sz w:val="22"/>
          <w:lang w:eastAsia="pl-PL"/>
        </w:rPr>
        <w:t>Rodzaj wpisu:</w:t>
      </w:r>
      <w:r w:rsidRPr="000C374C">
        <w:rPr>
          <w:rFonts w:eastAsia="Times New Roman" w:cs="Times New Roman"/>
          <w:b/>
          <w:bCs/>
          <w:sz w:val="21"/>
          <w:szCs w:val="21"/>
          <w:lang w:eastAsia="pl-PL"/>
        </w:rPr>
        <w:t xml:space="preserve"> </w:t>
      </w:r>
      <w:r w:rsidRPr="000C374C">
        <w:rPr>
          <w:rFonts w:eastAsia="Times New Roman" w:cs="Times New Roman"/>
          <w:bCs/>
          <w:sz w:val="21"/>
          <w:szCs w:val="21"/>
          <w:lang w:eastAsia="pl-PL"/>
        </w:rPr>
        <w:t>ograniczone prawo rzeczowe związane z inną nieruchomością</w:t>
      </w:r>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Treść wpisu: ustanowiona nieodpłatnie</w:t>
      </w:r>
      <w:r>
        <w:rPr>
          <w:rFonts w:eastAsia="Times New Roman" w:cs="Times New Roman"/>
          <w:sz w:val="21"/>
          <w:szCs w:val="21"/>
          <w:lang w:eastAsia="pl-PL"/>
        </w:rPr>
        <w:t xml:space="preserve"> i na czas nieoznaczony</w:t>
      </w:r>
      <w:r w:rsidRPr="000C374C">
        <w:rPr>
          <w:rFonts w:eastAsia="Times New Roman" w:cs="Times New Roman"/>
          <w:sz w:val="21"/>
          <w:szCs w:val="21"/>
          <w:lang w:eastAsia="pl-PL"/>
        </w:rPr>
        <w:t xml:space="preserve"> służebność gruntowa polegająca na prawie przejścia i pr</w:t>
      </w:r>
      <w:r>
        <w:rPr>
          <w:rFonts w:eastAsia="Times New Roman" w:cs="Times New Roman"/>
          <w:sz w:val="21"/>
          <w:szCs w:val="21"/>
          <w:lang w:eastAsia="pl-PL"/>
        </w:rPr>
        <w:t>zejazdu przez działkę nr 337/32.</w:t>
      </w:r>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Przedmiot wykonywania: działka nr 337/32</w:t>
      </w:r>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lastRenderedPageBreak/>
        <w:t xml:space="preserve">Nieruchomość </w:t>
      </w:r>
      <w:proofErr w:type="spellStart"/>
      <w:r w:rsidRPr="000C374C">
        <w:rPr>
          <w:rFonts w:eastAsia="Times New Roman" w:cs="Times New Roman"/>
          <w:sz w:val="21"/>
          <w:szCs w:val="21"/>
          <w:lang w:eastAsia="pl-PL"/>
        </w:rPr>
        <w:t>współobciążona</w:t>
      </w:r>
      <w:proofErr w:type="spellEnd"/>
      <w:r w:rsidRPr="000C374C">
        <w:rPr>
          <w:rFonts w:eastAsia="Times New Roman" w:cs="Times New Roman"/>
          <w:sz w:val="21"/>
          <w:szCs w:val="21"/>
          <w:lang w:eastAsia="pl-PL"/>
        </w:rPr>
        <w:t xml:space="preserve"> Lp.1 Numer księgi wieczystej </w:t>
      </w:r>
      <w:r>
        <w:rPr>
          <w:rFonts w:eastAsia="Times New Roman" w:cs="Times New Roman"/>
          <w:sz w:val="21"/>
          <w:szCs w:val="21"/>
          <w:lang w:eastAsia="pl-PL"/>
        </w:rPr>
        <w:t>OL1O/00166515/</w:t>
      </w:r>
      <w:r w:rsidRPr="000C374C">
        <w:rPr>
          <w:rFonts w:eastAsia="Times New Roman" w:cs="Times New Roman"/>
          <w:sz w:val="21"/>
          <w:szCs w:val="21"/>
          <w:lang w:eastAsia="pl-PL"/>
        </w:rPr>
        <w:t xml:space="preserve">7, numer wpisu </w:t>
      </w:r>
      <w:r>
        <w:rPr>
          <w:rFonts w:eastAsia="Times New Roman" w:cs="Times New Roman"/>
          <w:sz w:val="21"/>
          <w:szCs w:val="21"/>
          <w:lang w:eastAsia="pl-PL"/>
        </w:rPr>
        <w:t>7</w:t>
      </w:r>
    </w:p>
    <w:p w:rsidR="00425E35" w:rsidRPr="000C374C"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 xml:space="preserve">Rodzaj zmiany Lp.1 w polu 3.4.1.6 wpisano nieruchomość </w:t>
      </w:r>
      <w:proofErr w:type="spellStart"/>
      <w:r w:rsidRPr="000C374C">
        <w:rPr>
          <w:rFonts w:eastAsia="Times New Roman" w:cs="Times New Roman"/>
          <w:sz w:val="21"/>
          <w:szCs w:val="21"/>
          <w:lang w:eastAsia="pl-PL"/>
        </w:rPr>
        <w:t>współobciążoną</w:t>
      </w:r>
      <w:proofErr w:type="spellEnd"/>
    </w:p>
    <w:p w:rsidR="00425E35" w:rsidRPr="00081A3A" w:rsidRDefault="00425E35" w:rsidP="00425E35">
      <w:pPr>
        <w:jc w:val="both"/>
        <w:rPr>
          <w:rFonts w:eastAsia="Times New Roman" w:cs="Times New Roman"/>
          <w:sz w:val="21"/>
          <w:szCs w:val="21"/>
          <w:lang w:eastAsia="pl-PL"/>
        </w:rPr>
      </w:pPr>
      <w:r w:rsidRPr="000C374C">
        <w:rPr>
          <w:rFonts w:eastAsia="Times New Roman" w:cs="Times New Roman"/>
          <w:sz w:val="21"/>
          <w:szCs w:val="21"/>
          <w:lang w:eastAsia="pl-PL"/>
        </w:rPr>
        <w:t>Wskazania innej nieruchomości - </w:t>
      </w:r>
      <w:r w:rsidRPr="000C374C">
        <w:rPr>
          <w:rFonts w:eastAsia="Times New Roman" w:cs="Times New Roman"/>
          <w:iCs/>
          <w:sz w:val="21"/>
          <w:szCs w:val="21"/>
          <w:lang w:eastAsia="pl-PL"/>
        </w:rPr>
        <w:t xml:space="preserve">nieruchomość władnąca Lp.1 Numer księgi </w:t>
      </w:r>
      <w:r>
        <w:rPr>
          <w:rFonts w:eastAsia="Times New Roman" w:cs="Times New Roman"/>
          <w:sz w:val="21"/>
          <w:szCs w:val="21"/>
          <w:lang w:eastAsia="pl-PL"/>
        </w:rPr>
        <w:t>OL1O/00164566/5</w:t>
      </w:r>
    </w:p>
    <w:p w:rsidR="00425E35" w:rsidRPr="00081A3A" w:rsidRDefault="00425E35" w:rsidP="00425E35">
      <w:pPr>
        <w:ind w:firstLine="708"/>
        <w:rPr>
          <w:rFonts w:eastAsia="Times New Roman" w:cs="Times New Roman"/>
          <w:bCs/>
          <w:i/>
          <w:szCs w:val="24"/>
          <w:u w:val="single"/>
          <w:lang w:eastAsia="pl-PL"/>
        </w:rPr>
      </w:pPr>
      <w:r w:rsidRPr="00351AF1">
        <w:rPr>
          <w:rFonts w:eastAsia="Times New Roman" w:cs="Times New Roman"/>
          <w:bCs/>
          <w:i/>
          <w:szCs w:val="24"/>
          <w:u w:val="single"/>
          <w:lang w:eastAsia="pl-PL"/>
        </w:rPr>
        <w:t>Nieruchomość nie jest obciążona ciężarami i hipotekami, nie toczy się w stosunku do niej żadne postępowania.</w:t>
      </w:r>
    </w:p>
    <w:p w:rsidR="00425E35" w:rsidRPr="0056274B" w:rsidRDefault="00425E35" w:rsidP="00425E35">
      <w:pPr>
        <w:jc w:val="both"/>
        <w:rPr>
          <w:rFonts w:eastAsia="Times New Roman" w:cs="Times New Roman"/>
          <w:b/>
          <w:bCs/>
          <w:sz w:val="22"/>
          <w:lang w:eastAsia="pl-PL"/>
        </w:rPr>
      </w:pPr>
    </w:p>
    <w:p w:rsidR="00425E35" w:rsidRPr="00F407A4" w:rsidRDefault="00425E35" w:rsidP="00425E35">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Z dniem </w:t>
      </w:r>
      <w:r>
        <w:rPr>
          <w:rFonts w:eastAsia="Times New Roman" w:cs="Times New Roman"/>
          <w:sz w:val="22"/>
          <w:lang w:eastAsia="pl-PL"/>
        </w:rPr>
        <w:t xml:space="preserve">19 października </w:t>
      </w:r>
      <w:r w:rsidRPr="00F407A4">
        <w:rPr>
          <w:rFonts w:eastAsia="Times New Roman" w:cs="Times New Roman"/>
          <w:sz w:val="22"/>
          <w:lang w:eastAsia="pl-PL"/>
        </w:rPr>
        <w:t>202</w:t>
      </w:r>
      <w:r>
        <w:rPr>
          <w:rFonts w:eastAsia="Times New Roman" w:cs="Times New Roman"/>
          <w:sz w:val="22"/>
          <w:lang w:eastAsia="pl-PL"/>
        </w:rPr>
        <w:t>2</w:t>
      </w:r>
      <w:r w:rsidRPr="00F407A4">
        <w:rPr>
          <w:rFonts w:eastAsia="Times New Roman" w:cs="Times New Roman"/>
          <w:sz w:val="22"/>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425E35" w:rsidRPr="00DA58CA" w:rsidTr="00B05CF9">
        <w:trPr>
          <w:cantSplit/>
          <w:jc w:val="center"/>
        </w:trPr>
        <w:tc>
          <w:tcPr>
            <w:tcW w:w="534" w:type="dxa"/>
            <w:vAlign w:val="center"/>
          </w:tcPr>
          <w:p w:rsidR="00425E35" w:rsidRPr="00DA58CA" w:rsidRDefault="00425E35" w:rsidP="00B05CF9">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425E35" w:rsidRPr="00DA58CA" w:rsidRDefault="00425E35" w:rsidP="00B05CF9">
            <w:pPr>
              <w:jc w:val="center"/>
              <w:rPr>
                <w:rFonts w:eastAsia="Times New Roman" w:cs="Times New Roman"/>
                <w:b/>
                <w:sz w:val="18"/>
                <w:szCs w:val="18"/>
                <w:lang w:eastAsia="pl-PL"/>
              </w:rPr>
            </w:pPr>
          </w:p>
        </w:tc>
        <w:tc>
          <w:tcPr>
            <w:tcW w:w="2976" w:type="dxa"/>
            <w:vAlign w:val="center"/>
          </w:tcPr>
          <w:p w:rsidR="00425E35" w:rsidRPr="00DA58CA" w:rsidRDefault="00425E35" w:rsidP="00B05CF9">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DA58CA">
              <w:rPr>
                <w:rFonts w:eastAsia="Times New Roman" w:cs="Times New Roman"/>
                <w:b/>
                <w:sz w:val="18"/>
                <w:szCs w:val="18"/>
                <w:lang w:eastAsia="pl-PL"/>
              </w:rPr>
              <w:t>k</w:t>
            </w:r>
            <w:r>
              <w:rPr>
                <w:rFonts w:eastAsia="Times New Roman" w:cs="Times New Roman"/>
                <w:b/>
                <w:sz w:val="18"/>
                <w:szCs w:val="18"/>
                <w:lang w:eastAsia="pl-PL"/>
              </w:rPr>
              <w:t>i</w:t>
            </w:r>
          </w:p>
          <w:p w:rsidR="00425E35" w:rsidRPr="00DA58CA" w:rsidRDefault="00425E35" w:rsidP="00B05CF9">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DA58CA">
              <w:rPr>
                <w:rFonts w:eastAsia="Times New Roman" w:cs="Times New Roman"/>
                <w:b/>
                <w:sz w:val="18"/>
                <w:szCs w:val="18"/>
                <w:lang w:eastAsia="pl-PL"/>
              </w:rPr>
              <w:t>k</w:t>
            </w:r>
            <w:r>
              <w:rPr>
                <w:rFonts w:eastAsia="Times New Roman" w:cs="Times New Roman"/>
                <w:b/>
                <w:sz w:val="18"/>
                <w:szCs w:val="18"/>
                <w:lang w:eastAsia="pl-PL"/>
              </w:rPr>
              <w:t>i</w:t>
            </w:r>
            <w:r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425E35" w:rsidRPr="00DA58CA" w:rsidRDefault="00425E35" w:rsidP="00B05CF9">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425E35" w:rsidRPr="00DA58CA" w:rsidRDefault="00425E35" w:rsidP="00B05CF9">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425E35" w:rsidRPr="00DA58CA" w:rsidRDefault="00425E35" w:rsidP="00B05CF9">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425E35" w:rsidRPr="00DA58CA" w:rsidRDefault="00425E35" w:rsidP="00B05CF9">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425E35" w:rsidRPr="00DA58CA" w:rsidRDefault="00425E35" w:rsidP="00B05CF9">
            <w:pPr>
              <w:jc w:val="center"/>
              <w:rPr>
                <w:rFonts w:eastAsia="Times New Roman" w:cs="Times New Roman"/>
                <w:b/>
                <w:sz w:val="18"/>
                <w:szCs w:val="18"/>
                <w:lang w:eastAsia="pl-PL"/>
              </w:rPr>
            </w:pPr>
          </w:p>
        </w:tc>
        <w:tc>
          <w:tcPr>
            <w:tcW w:w="2551" w:type="dxa"/>
            <w:vAlign w:val="center"/>
          </w:tcPr>
          <w:p w:rsidR="00425E35" w:rsidRPr="00DA58CA" w:rsidRDefault="00425E35" w:rsidP="00B05CF9">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425E35" w:rsidRPr="00DA58CA" w:rsidRDefault="00425E35" w:rsidP="00B05CF9">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425E35" w:rsidRPr="00DA58CA" w:rsidRDefault="00425E35" w:rsidP="00B05CF9">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425E35" w:rsidRPr="0026385D" w:rsidTr="00B05CF9">
        <w:trPr>
          <w:cantSplit/>
          <w:jc w:val="center"/>
        </w:trPr>
        <w:tc>
          <w:tcPr>
            <w:tcW w:w="534" w:type="dxa"/>
            <w:vAlign w:val="center"/>
          </w:tcPr>
          <w:p w:rsidR="00425E35" w:rsidRPr="00DA58CA" w:rsidRDefault="00425E35" w:rsidP="00B05CF9">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425E35" w:rsidRPr="0056274B" w:rsidRDefault="00425E35" w:rsidP="00B05CF9">
            <w:pPr>
              <w:rPr>
                <w:rFonts w:eastAsia="Times New Roman" w:cs="Times New Roman"/>
                <w:lang w:eastAsia="pl-PL"/>
              </w:rPr>
            </w:pPr>
            <w:r w:rsidRPr="0056274B">
              <w:rPr>
                <w:rFonts w:eastAsia="Times New Roman" w:cs="Times New Roman"/>
                <w:lang w:eastAsia="pl-PL"/>
              </w:rPr>
              <w:t>Gmina Dobre Miasto</w:t>
            </w:r>
          </w:p>
          <w:p w:rsidR="00425E35" w:rsidRPr="0056274B" w:rsidRDefault="00425E35" w:rsidP="00B05CF9">
            <w:pPr>
              <w:rPr>
                <w:rFonts w:eastAsia="Times New Roman" w:cs="Times New Roman"/>
                <w:lang w:eastAsia="pl-PL"/>
              </w:rPr>
            </w:pPr>
            <w:r w:rsidRPr="0056274B">
              <w:rPr>
                <w:rFonts w:eastAsia="Times New Roman" w:cs="Times New Roman"/>
                <w:lang w:eastAsia="pl-PL"/>
              </w:rPr>
              <w:t xml:space="preserve">obręb </w:t>
            </w:r>
            <w:r>
              <w:rPr>
                <w:rFonts w:eastAsia="Times New Roman" w:cs="Times New Roman"/>
                <w:lang w:eastAsia="pl-PL"/>
              </w:rPr>
              <w:t>Cerkiewnik</w:t>
            </w:r>
            <w:r w:rsidRPr="0056274B">
              <w:rPr>
                <w:rFonts w:eastAsia="Times New Roman" w:cs="Times New Roman"/>
                <w:lang w:eastAsia="pl-PL"/>
              </w:rPr>
              <w:t xml:space="preserve"> (001</w:t>
            </w:r>
            <w:r>
              <w:rPr>
                <w:rFonts w:eastAsia="Times New Roman" w:cs="Times New Roman"/>
                <w:lang w:eastAsia="pl-PL"/>
              </w:rPr>
              <w:t>9</w:t>
            </w:r>
            <w:r w:rsidRPr="0056274B">
              <w:rPr>
                <w:rFonts w:eastAsia="Times New Roman" w:cs="Times New Roman"/>
                <w:lang w:eastAsia="pl-PL"/>
              </w:rPr>
              <w:t>)</w:t>
            </w:r>
          </w:p>
          <w:p w:rsidR="00425E35" w:rsidRPr="0056274B" w:rsidRDefault="00425E35" w:rsidP="00B05CF9">
            <w:pPr>
              <w:rPr>
                <w:rFonts w:eastAsia="Times New Roman" w:cs="Times New Roman"/>
                <w:lang w:eastAsia="pl-PL"/>
              </w:rPr>
            </w:pPr>
            <w:r w:rsidRPr="0056274B">
              <w:rPr>
                <w:rFonts w:eastAsia="Times New Roman" w:cs="Times New Roman"/>
                <w:lang w:eastAsia="pl-PL"/>
              </w:rPr>
              <w:t xml:space="preserve">działka nr </w:t>
            </w:r>
            <w:r>
              <w:rPr>
                <w:rFonts w:eastAsia="Times New Roman" w:cs="Times New Roman"/>
                <w:lang w:eastAsia="pl-PL"/>
              </w:rPr>
              <w:t>337/19</w:t>
            </w:r>
          </w:p>
          <w:p w:rsidR="00425E35" w:rsidRPr="0056274B" w:rsidRDefault="00425E35" w:rsidP="00B05CF9">
            <w:pPr>
              <w:rPr>
                <w:rFonts w:eastAsia="Times New Roman" w:cs="Times New Roman"/>
                <w:vertAlign w:val="superscript"/>
                <w:lang w:eastAsia="pl-PL"/>
              </w:rPr>
            </w:pPr>
            <w:r w:rsidRPr="0056274B">
              <w:rPr>
                <w:rFonts w:eastAsia="Times New Roman" w:cs="Times New Roman"/>
                <w:lang w:eastAsia="pl-PL"/>
              </w:rPr>
              <w:t>pow. 0,</w:t>
            </w:r>
            <w:r>
              <w:rPr>
                <w:rFonts w:eastAsia="Times New Roman" w:cs="Times New Roman"/>
                <w:lang w:eastAsia="pl-PL"/>
              </w:rPr>
              <w:t>0129</w:t>
            </w:r>
            <w:r w:rsidRPr="0056274B">
              <w:rPr>
                <w:rFonts w:eastAsia="Times New Roman" w:cs="Times New Roman"/>
                <w:lang w:eastAsia="pl-PL"/>
              </w:rPr>
              <w:t xml:space="preserve"> ha</w:t>
            </w:r>
          </w:p>
          <w:p w:rsidR="00425E35" w:rsidRPr="0056274B" w:rsidRDefault="00425E35" w:rsidP="00B05CF9">
            <w:pPr>
              <w:rPr>
                <w:rFonts w:eastAsia="Times New Roman" w:cs="Times New Roman"/>
                <w:lang w:eastAsia="pl-PL"/>
              </w:rPr>
            </w:pPr>
            <w:r w:rsidRPr="0056274B">
              <w:rPr>
                <w:rFonts w:eastAsia="Times New Roman" w:cs="Times New Roman"/>
                <w:lang w:eastAsia="pl-PL"/>
              </w:rPr>
              <w:t xml:space="preserve">(w tym: </w:t>
            </w:r>
            <w:r>
              <w:rPr>
                <w:rFonts w:eastAsia="Times New Roman" w:cs="Times New Roman"/>
                <w:lang w:eastAsia="pl-PL"/>
              </w:rPr>
              <w:t>Bi</w:t>
            </w:r>
            <w:r w:rsidRPr="0056274B">
              <w:rPr>
                <w:rFonts w:eastAsia="Times New Roman" w:cs="Times New Roman"/>
                <w:lang w:eastAsia="pl-PL"/>
              </w:rPr>
              <w:t>– 0,</w:t>
            </w:r>
            <w:r w:rsidRPr="00351AF1">
              <w:rPr>
                <w:rFonts w:eastAsia="Times New Roman" w:cs="Times New Roman"/>
                <w:lang w:eastAsia="pl-PL"/>
              </w:rPr>
              <w:t>0</w:t>
            </w:r>
            <w:r>
              <w:rPr>
                <w:rFonts w:eastAsia="Times New Roman" w:cs="Times New Roman"/>
                <w:lang w:eastAsia="pl-PL"/>
              </w:rPr>
              <w:t>128</w:t>
            </w:r>
            <w:r w:rsidRPr="0056274B">
              <w:rPr>
                <w:rFonts w:eastAsia="Times New Roman" w:cs="Times New Roman"/>
                <w:lang w:eastAsia="pl-PL"/>
              </w:rPr>
              <w:t xml:space="preserve"> ha)</w:t>
            </w:r>
            <w:r w:rsidRPr="0056274B">
              <w:rPr>
                <w:rFonts w:eastAsia="Times New Roman" w:cs="Times New Roman"/>
                <w:i/>
                <w:vertAlign w:val="superscript"/>
                <w:lang w:eastAsia="pl-PL"/>
              </w:rPr>
              <w:br/>
            </w:r>
            <w:r w:rsidRPr="0056274B">
              <w:rPr>
                <w:rFonts w:eastAsia="Times New Roman" w:cs="Times New Roman"/>
                <w:lang w:eastAsia="pl-PL"/>
              </w:rPr>
              <w:t>KW Nr OL1O/</w:t>
            </w:r>
            <w:r>
              <w:rPr>
                <w:rFonts w:eastAsia="Times New Roman" w:cs="Times New Roman"/>
                <w:lang w:eastAsia="pl-PL"/>
              </w:rPr>
              <w:t>00039158/7</w:t>
            </w:r>
          </w:p>
          <w:p w:rsidR="00425E35" w:rsidRPr="00DA58CA" w:rsidRDefault="00425E35" w:rsidP="00B05CF9">
            <w:pPr>
              <w:rPr>
                <w:rFonts w:ascii="Times New Roman" w:eastAsia="Times New Roman" w:hAnsi="Times New Roman" w:cs="Times New Roman"/>
                <w:sz w:val="20"/>
                <w:szCs w:val="20"/>
                <w:lang w:eastAsia="pl-PL"/>
              </w:rPr>
            </w:pPr>
          </w:p>
          <w:p w:rsidR="00425E35" w:rsidRPr="00DA58CA" w:rsidRDefault="00425E35" w:rsidP="00B05CF9">
            <w:pPr>
              <w:rPr>
                <w:rFonts w:ascii="Times New Roman" w:eastAsia="Times New Roman" w:hAnsi="Times New Roman" w:cs="Times New Roman"/>
                <w:sz w:val="20"/>
                <w:szCs w:val="20"/>
                <w:lang w:eastAsia="pl-PL"/>
              </w:rPr>
            </w:pPr>
          </w:p>
        </w:tc>
        <w:tc>
          <w:tcPr>
            <w:tcW w:w="1843" w:type="dxa"/>
            <w:vAlign w:val="center"/>
          </w:tcPr>
          <w:p w:rsidR="00425E35" w:rsidRPr="00DA58CA" w:rsidRDefault="00425E35" w:rsidP="00B05CF9">
            <w:pPr>
              <w:rPr>
                <w:rFonts w:eastAsia="Times New Roman" w:cs="Times New Roman"/>
                <w:b/>
                <w:szCs w:val="24"/>
                <w:lang w:eastAsia="pl-PL"/>
              </w:rPr>
            </w:pPr>
          </w:p>
          <w:p w:rsidR="00425E35" w:rsidRPr="00DA58CA" w:rsidRDefault="00A46E14" w:rsidP="00B05CF9">
            <w:pPr>
              <w:ind w:left="190"/>
              <w:jc w:val="center"/>
              <w:rPr>
                <w:rFonts w:eastAsia="Times New Roman" w:cs="Times New Roman"/>
                <w:b/>
                <w:szCs w:val="24"/>
                <w:lang w:eastAsia="pl-PL"/>
              </w:rPr>
            </w:pPr>
            <w:r>
              <w:rPr>
                <w:rFonts w:eastAsia="Times New Roman" w:cs="Times New Roman"/>
                <w:b/>
                <w:szCs w:val="24"/>
                <w:lang w:eastAsia="pl-PL"/>
              </w:rPr>
              <w:t>8.000,00</w:t>
            </w:r>
            <w:r w:rsidR="00425E35" w:rsidRPr="00DA58CA">
              <w:rPr>
                <w:rFonts w:eastAsia="Times New Roman" w:cs="Times New Roman"/>
                <w:b/>
                <w:szCs w:val="24"/>
                <w:lang w:eastAsia="pl-PL"/>
              </w:rPr>
              <w:t xml:space="preserve"> zł</w:t>
            </w:r>
          </w:p>
          <w:p w:rsidR="00425E35" w:rsidRPr="00DA58CA" w:rsidRDefault="00425E35" w:rsidP="00B05CF9">
            <w:pPr>
              <w:ind w:left="190"/>
              <w:jc w:val="center"/>
              <w:rPr>
                <w:rFonts w:eastAsia="Times New Roman" w:cs="Times New Roman"/>
                <w:b/>
                <w:sz w:val="16"/>
                <w:szCs w:val="16"/>
                <w:lang w:eastAsia="pl-PL"/>
              </w:rPr>
            </w:pPr>
          </w:p>
          <w:p w:rsidR="00425E35" w:rsidRPr="00DA58CA" w:rsidRDefault="00425E35" w:rsidP="00B05CF9">
            <w:pPr>
              <w:ind w:left="-70"/>
              <w:jc w:val="center"/>
              <w:rPr>
                <w:rFonts w:eastAsia="Times New Roman" w:cs="Times New Roman"/>
                <w:sz w:val="16"/>
                <w:szCs w:val="16"/>
                <w:lang w:eastAsia="pl-PL"/>
              </w:rPr>
            </w:pPr>
            <w:r w:rsidRPr="00DA58CA">
              <w:rPr>
                <w:rFonts w:eastAsia="Times New Roman" w:cs="Times New Roman"/>
                <w:sz w:val="16"/>
                <w:szCs w:val="16"/>
                <w:lang w:eastAsia="pl-PL"/>
              </w:rPr>
              <w:t xml:space="preserve">(słownie: </w:t>
            </w:r>
            <w:r w:rsidR="00A46E14">
              <w:rPr>
                <w:rFonts w:eastAsia="Times New Roman" w:cs="Times New Roman"/>
                <w:sz w:val="16"/>
                <w:szCs w:val="16"/>
                <w:lang w:eastAsia="pl-PL"/>
              </w:rPr>
              <w:t xml:space="preserve">osiem </w:t>
            </w:r>
            <w:r>
              <w:rPr>
                <w:rFonts w:eastAsia="Times New Roman" w:cs="Times New Roman"/>
                <w:sz w:val="16"/>
                <w:szCs w:val="16"/>
                <w:lang w:eastAsia="pl-PL"/>
              </w:rPr>
              <w:t xml:space="preserve">tysięcy </w:t>
            </w:r>
            <w:r w:rsidR="00A46E14">
              <w:rPr>
                <w:rFonts w:eastAsia="Times New Roman" w:cs="Times New Roman"/>
                <w:sz w:val="16"/>
                <w:szCs w:val="16"/>
                <w:lang w:eastAsia="pl-PL"/>
              </w:rPr>
              <w:t>złotych 0</w:t>
            </w:r>
            <w:r w:rsidRPr="00DA58CA">
              <w:rPr>
                <w:rFonts w:eastAsia="Times New Roman" w:cs="Times New Roman"/>
                <w:sz w:val="16"/>
                <w:szCs w:val="16"/>
                <w:lang w:eastAsia="pl-PL"/>
              </w:rPr>
              <w:t>0/100)</w:t>
            </w:r>
          </w:p>
          <w:p w:rsidR="00425E35" w:rsidRPr="00DA58CA" w:rsidRDefault="00425E35" w:rsidP="00B05CF9">
            <w:pPr>
              <w:jc w:val="center"/>
              <w:rPr>
                <w:rFonts w:eastAsia="Times New Roman" w:cs="Times New Roman"/>
                <w:sz w:val="20"/>
                <w:szCs w:val="20"/>
                <w:lang w:eastAsia="pl-PL"/>
              </w:rPr>
            </w:pPr>
          </w:p>
        </w:tc>
        <w:tc>
          <w:tcPr>
            <w:tcW w:w="1985" w:type="dxa"/>
            <w:vAlign w:val="center"/>
          </w:tcPr>
          <w:p w:rsidR="00425E35" w:rsidRPr="0026385D" w:rsidRDefault="00A46E14" w:rsidP="00B05CF9">
            <w:pPr>
              <w:jc w:val="center"/>
              <w:rPr>
                <w:rFonts w:eastAsia="Times New Roman" w:cs="Times New Roman"/>
                <w:b/>
                <w:bCs/>
                <w:szCs w:val="24"/>
                <w:lang w:eastAsia="pl-PL"/>
              </w:rPr>
            </w:pPr>
            <w:r>
              <w:rPr>
                <w:rFonts w:eastAsia="Times New Roman" w:cs="Times New Roman"/>
                <w:b/>
                <w:bCs/>
                <w:szCs w:val="24"/>
                <w:lang w:eastAsia="pl-PL"/>
              </w:rPr>
              <w:t>1.520</w:t>
            </w:r>
            <w:r w:rsidR="00425E35" w:rsidRPr="0026385D">
              <w:rPr>
                <w:rFonts w:eastAsia="Times New Roman" w:cs="Times New Roman"/>
                <w:b/>
                <w:bCs/>
                <w:szCs w:val="24"/>
                <w:lang w:eastAsia="pl-PL"/>
              </w:rPr>
              <w:t>,00 zł</w:t>
            </w:r>
          </w:p>
          <w:p w:rsidR="00425E35" w:rsidRPr="0026385D" w:rsidRDefault="00425E35" w:rsidP="00B05CF9">
            <w:pPr>
              <w:jc w:val="center"/>
              <w:rPr>
                <w:rFonts w:eastAsia="Times New Roman" w:cs="Times New Roman"/>
                <w:sz w:val="16"/>
                <w:szCs w:val="16"/>
                <w:lang w:eastAsia="pl-PL"/>
              </w:rPr>
            </w:pPr>
          </w:p>
          <w:p w:rsidR="00425E35" w:rsidRPr="0026385D" w:rsidRDefault="00425E35" w:rsidP="00B05CF9">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A46E14">
              <w:rPr>
                <w:rFonts w:eastAsia="Times New Roman" w:cs="Times New Roman"/>
                <w:sz w:val="16"/>
                <w:szCs w:val="16"/>
                <w:lang w:eastAsia="pl-PL"/>
              </w:rPr>
              <w:t>jeden tysiąc pięćset dwadzieścia</w:t>
            </w:r>
            <w:r w:rsidRPr="0026385D">
              <w:rPr>
                <w:rFonts w:eastAsia="Times New Roman" w:cs="Times New Roman"/>
                <w:sz w:val="16"/>
                <w:szCs w:val="16"/>
                <w:lang w:eastAsia="pl-PL"/>
              </w:rPr>
              <w:t xml:space="preserve"> złotych  00/100)</w:t>
            </w:r>
          </w:p>
          <w:p w:rsidR="00425E35" w:rsidRPr="00DA58CA" w:rsidRDefault="00425E35" w:rsidP="00B05CF9">
            <w:pPr>
              <w:jc w:val="center"/>
              <w:rPr>
                <w:rFonts w:eastAsia="Times New Roman" w:cs="Times New Roman"/>
                <w:color w:val="FF0000"/>
                <w:sz w:val="16"/>
                <w:szCs w:val="16"/>
                <w:lang w:eastAsia="pl-PL"/>
              </w:rPr>
            </w:pPr>
          </w:p>
        </w:tc>
        <w:tc>
          <w:tcPr>
            <w:tcW w:w="2551" w:type="dxa"/>
            <w:vAlign w:val="center"/>
          </w:tcPr>
          <w:p w:rsidR="00425E35" w:rsidRPr="0026385D" w:rsidRDefault="00A46E14" w:rsidP="00B05CF9">
            <w:pPr>
              <w:jc w:val="center"/>
              <w:rPr>
                <w:rFonts w:eastAsia="Times New Roman" w:cs="Times New Roman"/>
                <w:b/>
                <w:szCs w:val="24"/>
                <w:lang w:eastAsia="pl-PL"/>
              </w:rPr>
            </w:pPr>
            <w:r>
              <w:rPr>
                <w:rFonts w:eastAsia="Times New Roman" w:cs="Times New Roman"/>
                <w:b/>
                <w:szCs w:val="24"/>
                <w:lang w:eastAsia="pl-PL"/>
              </w:rPr>
              <w:t>80</w:t>
            </w:r>
            <w:r w:rsidR="00425E35" w:rsidRPr="0026385D">
              <w:rPr>
                <w:rFonts w:eastAsia="Times New Roman" w:cs="Times New Roman"/>
                <w:b/>
                <w:szCs w:val="24"/>
                <w:lang w:eastAsia="pl-PL"/>
              </w:rPr>
              <w:t>,00 zł</w:t>
            </w:r>
          </w:p>
          <w:p w:rsidR="00425E35" w:rsidRPr="0026385D" w:rsidRDefault="00425E35" w:rsidP="00B05CF9">
            <w:pPr>
              <w:jc w:val="center"/>
              <w:rPr>
                <w:rFonts w:eastAsia="Times New Roman" w:cs="Times New Roman"/>
                <w:b/>
                <w:sz w:val="16"/>
                <w:szCs w:val="16"/>
                <w:lang w:eastAsia="pl-PL"/>
              </w:rPr>
            </w:pPr>
          </w:p>
          <w:p w:rsidR="00425E35" w:rsidRPr="0026385D" w:rsidRDefault="00425E35" w:rsidP="00B05CF9">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A46E14">
              <w:rPr>
                <w:rFonts w:eastAsia="Times New Roman" w:cs="Times New Roman"/>
                <w:sz w:val="16"/>
                <w:szCs w:val="16"/>
                <w:lang w:eastAsia="pl-PL"/>
              </w:rPr>
              <w:t xml:space="preserve">osiemdziesiąt </w:t>
            </w:r>
            <w:r w:rsidRPr="0026385D">
              <w:rPr>
                <w:rFonts w:eastAsia="Times New Roman" w:cs="Times New Roman"/>
                <w:sz w:val="16"/>
                <w:szCs w:val="16"/>
                <w:lang w:eastAsia="pl-PL"/>
              </w:rPr>
              <w:t>złotych 00/100)</w:t>
            </w:r>
          </w:p>
          <w:p w:rsidR="00425E35" w:rsidRPr="0026385D" w:rsidRDefault="00425E35" w:rsidP="00B05CF9">
            <w:pPr>
              <w:jc w:val="center"/>
              <w:rPr>
                <w:rFonts w:eastAsia="Times New Roman" w:cs="Times New Roman"/>
                <w:b/>
                <w:sz w:val="20"/>
                <w:szCs w:val="20"/>
                <w:lang w:eastAsia="pl-PL"/>
              </w:rPr>
            </w:pPr>
          </w:p>
        </w:tc>
      </w:tr>
    </w:tbl>
    <w:p w:rsidR="00425E35" w:rsidRPr="00F407A4" w:rsidRDefault="00425E35" w:rsidP="00425E35">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Czynności związane z przeprowadzeniem przetargu wykona komisja przetargowa wyznaczona przez Burmistrza </w:t>
      </w:r>
      <w:r>
        <w:rPr>
          <w:rFonts w:eastAsia="Times New Roman" w:cs="Times New Roman"/>
          <w:sz w:val="22"/>
          <w:lang w:eastAsia="pl-PL"/>
        </w:rPr>
        <w:t>Dobrego Miasta Zarządzeniem Nr I</w:t>
      </w:r>
      <w:r w:rsidRPr="00F407A4">
        <w:rPr>
          <w:rFonts w:eastAsia="Times New Roman" w:cs="Times New Roman"/>
          <w:sz w:val="22"/>
          <w:lang w:eastAsia="pl-PL"/>
        </w:rPr>
        <w:t>N.0050.</w:t>
      </w:r>
      <w:r>
        <w:rPr>
          <w:rFonts w:eastAsia="Times New Roman" w:cs="Times New Roman"/>
          <w:sz w:val="22"/>
          <w:lang w:eastAsia="pl-PL"/>
        </w:rPr>
        <w:t>37.2022</w:t>
      </w:r>
      <w:r w:rsidRPr="00F407A4">
        <w:rPr>
          <w:rFonts w:eastAsia="Times New Roman" w:cs="Times New Roman"/>
          <w:sz w:val="22"/>
          <w:lang w:eastAsia="pl-PL"/>
        </w:rPr>
        <w:t xml:space="preserve">.MZG z dnia </w:t>
      </w:r>
      <w:r>
        <w:rPr>
          <w:rFonts w:eastAsia="Times New Roman" w:cs="Times New Roman"/>
          <w:sz w:val="22"/>
          <w:lang w:eastAsia="pl-PL"/>
        </w:rPr>
        <w:t>10 marca 2022</w:t>
      </w:r>
      <w:r w:rsidRPr="00F407A4">
        <w:rPr>
          <w:rFonts w:eastAsia="Times New Roman" w:cs="Times New Roman"/>
          <w:sz w:val="22"/>
          <w:lang w:eastAsia="pl-PL"/>
        </w:rPr>
        <w:t>r.</w:t>
      </w:r>
    </w:p>
    <w:p w:rsidR="00425E35" w:rsidRPr="00C2349C" w:rsidRDefault="00425E35" w:rsidP="00425E35">
      <w:pPr>
        <w:spacing w:line="240" w:lineRule="auto"/>
        <w:ind w:firstLine="708"/>
        <w:jc w:val="both"/>
        <w:rPr>
          <w:rFonts w:eastAsia="Times New Roman" w:cs="Times New Roman"/>
          <w:color w:val="000000"/>
          <w:sz w:val="22"/>
          <w:u w:val="single"/>
          <w:lang w:eastAsia="pl-PL"/>
        </w:rPr>
      </w:pPr>
    </w:p>
    <w:p w:rsidR="00425E35" w:rsidRPr="00F407A4" w:rsidRDefault="00425E35" w:rsidP="00425E35">
      <w:pPr>
        <w:spacing w:before="120" w:after="120" w:line="240" w:lineRule="auto"/>
        <w:ind w:firstLine="708"/>
        <w:jc w:val="both"/>
        <w:rPr>
          <w:rFonts w:eastAsia="Times New Roman" w:cs="Times New Roman"/>
          <w:b/>
          <w:i/>
          <w:sz w:val="22"/>
          <w:lang w:eastAsia="pl-PL"/>
        </w:rPr>
      </w:pPr>
      <w:bookmarkStart w:id="1" w:name="_Hlk53732365"/>
      <w:r w:rsidRPr="00F407A4">
        <w:rPr>
          <w:rFonts w:eastAsia="Times New Roman" w:cs="Times New Roman"/>
          <w:sz w:val="22"/>
          <w:lang w:eastAsia="pl-PL"/>
        </w:rPr>
        <w:t>Do sprzedaży ww. nieruchomości gruntowej zastosowanie mają przepisy ustawy z dnia 11 marca 2004 roku o podatku od towarów i usług (tekst jednolity Dz. U. z 202</w:t>
      </w:r>
      <w:r>
        <w:rPr>
          <w:rFonts w:eastAsia="Times New Roman" w:cs="Times New Roman"/>
          <w:sz w:val="22"/>
          <w:lang w:eastAsia="pl-PL"/>
        </w:rPr>
        <w:t>2</w:t>
      </w:r>
      <w:r w:rsidRPr="00F407A4">
        <w:rPr>
          <w:rFonts w:eastAsia="Times New Roman" w:cs="Times New Roman"/>
          <w:sz w:val="22"/>
          <w:lang w:eastAsia="pl-PL"/>
        </w:rPr>
        <w:t xml:space="preserve">r., poz. </w:t>
      </w:r>
      <w:r>
        <w:rPr>
          <w:rFonts w:eastAsia="Times New Roman" w:cs="Times New Roman"/>
          <w:sz w:val="22"/>
          <w:lang w:eastAsia="pl-PL"/>
        </w:rPr>
        <w:t xml:space="preserve">931 z </w:t>
      </w:r>
      <w:proofErr w:type="spellStart"/>
      <w:r>
        <w:rPr>
          <w:rFonts w:eastAsia="Times New Roman" w:cs="Times New Roman"/>
          <w:sz w:val="22"/>
          <w:lang w:eastAsia="pl-PL"/>
        </w:rPr>
        <w:t>późn</w:t>
      </w:r>
      <w:proofErr w:type="spellEnd"/>
      <w:r>
        <w:rPr>
          <w:rFonts w:eastAsia="Times New Roman" w:cs="Times New Roman"/>
          <w:sz w:val="22"/>
          <w:lang w:eastAsia="pl-PL"/>
        </w:rPr>
        <w:t>. zm.</w:t>
      </w:r>
      <w:r w:rsidRPr="00F407A4">
        <w:rPr>
          <w:rFonts w:eastAsia="Times New Roman" w:cs="Times New Roman"/>
          <w:sz w:val="22"/>
          <w:lang w:eastAsia="pl-PL"/>
        </w:rPr>
        <w:t xml:space="preserve">). Zgodnie z art. 43 ust.1 </w:t>
      </w:r>
      <w:r w:rsidRPr="00F407A4">
        <w:rPr>
          <w:rFonts w:eastAsia="Times New Roman" w:cs="Times New Roman"/>
          <w:i/>
          <w:sz w:val="22"/>
          <w:lang w:eastAsia="pl-PL"/>
        </w:rPr>
        <w:t xml:space="preserve">pkt. 9 ww. ustawy zbycie działki  podlega </w:t>
      </w:r>
      <w:r w:rsidRPr="00F407A4">
        <w:rPr>
          <w:rFonts w:eastAsia="Times New Roman" w:cs="Times New Roman"/>
          <w:b/>
          <w:i/>
          <w:sz w:val="22"/>
          <w:u w:val="single"/>
          <w:lang w:eastAsia="pl-PL"/>
        </w:rPr>
        <w:t>zwolnieniu od podatku VAT.</w:t>
      </w:r>
      <w:r w:rsidRPr="00F407A4">
        <w:rPr>
          <w:rFonts w:eastAsia="Times New Roman" w:cs="Times New Roman"/>
          <w:b/>
          <w:i/>
          <w:sz w:val="22"/>
          <w:lang w:eastAsia="pl-PL"/>
        </w:rPr>
        <w:t xml:space="preserve"> </w:t>
      </w:r>
    </w:p>
    <w:p w:rsidR="00425E35" w:rsidRPr="00C2349C" w:rsidRDefault="00425E35" w:rsidP="00425E35">
      <w:pPr>
        <w:spacing w:line="240" w:lineRule="auto"/>
        <w:ind w:firstLine="708"/>
        <w:jc w:val="both"/>
        <w:rPr>
          <w:rFonts w:eastAsia="Times New Roman" w:cs="Times New Roman"/>
          <w:color w:val="FF0000"/>
          <w:sz w:val="22"/>
          <w:lang w:eastAsia="pl-PL"/>
        </w:rPr>
      </w:pPr>
    </w:p>
    <w:p w:rsidR="00425E35" w:rsidRPr="00C2349C" w:rsidRDefault="00425E35" w:rsidP="00425E35">
      <w:pPr>
        <w:spacing w:line="240" w:lineRule="auto"/>
        <w:ind w:firstLine="708"/>
        <w:jc w:val="both"/>
        <w:rPr>
          <w:rFonts w:eastAsia="Times New Roman" w:cs="Times New Roman"/>
          <w:sz w:val="22"/>
          <w:lang w:eastAsia="pl-PL"/>
        </w:rPr>
      </w:pPr>
      <w:r w:rsidRPr="00C2349C">
        <w:rPr>
          <w:rFonts w:eastAsia="Times New Roman" w:cs="Times New Roman"/>
          <w:b/>
          <w:bCs/>
          <w:sz w:val="22"/>
          <w:lang w:eastAsia="pl-PL"/>
        </w:rPr>
        <w:t xml:space="preserve">P R Z E T A R G  odbędzie  się w dniu </w:t>
      </w:r>
      <w:r w:rsidR="00A46E14">
        <w:rPr>
          <w:rFonts w:eastAsia="Times New Roman" w:cs="Times New Roman"/>
          <w:b/>
          <w:bCs/>
          <w:sz w:val="22"/>
          <w:lang w:eastAsia="pl-PL"/>
        </w:rPr>
        <w:t>15 lutego</w:t>
      </w:r>
      <w:r>
        <w:rPr>
          <w:rFonts w:eastAsia="Times New Roman" w:cs="Times New Roman"/>
          <w:b/>
          <w:bCs/>
          <w:sz w:val="22"/>
          <w:lang w:eastAsia="pl-PL"/>
        </w:rPr>
        <w:t xml:space="preserve"> 202</w:t>
      </w:r>
      <w:r w:rsidR="00A46E14">
        <w:rPr>
          <w:rFonts w:eastAsia="Times New Roman" w:cs="Times New Roman"/>
          <w:b/>
          <w:bCs/>
          <w:sz w:val="22"/>
          <w:lang w:eastAsia="pl-PL"/>
        </w:rPr>
        <w:t>3</w:t>
      </w:r>
      <w:r w:rsidRPr="00C2349C">
        <w:rPr>
          <w:rFonts w:eastAsia="Times New Roman" w:cs="Times New Roman"/>
          <w:b/>
          <w:bCs/>
          <w:sz w:val="22"/>
          <w:lang w:eastAsia="pl-PL"/>
        </w:rPr>
        <w:t xml:space="preserve">r. </w:t>
      </w:r>
      <w:r>
        <w:rPr>
          <w:rFonts w:eastAsia="Times New Roman" w:cs="Times New Roman"/>
          <w:b/>
          <w:bCs/>
          <w:sz w:val="22"/>
          <w:lang w:eastAsia="pl-PL"/>
        </w:rPr>
        <w:t>(środa)</w:t>
      </w:r>
      <w:r w:rsidRPr="00C2349C">
        <w:rPr>
          <w:rFonts w:eastAsia="Times New Roman" w:cs="Times New Roman"/>
          <w:sz w:val="22"/>
          <w:lang w:eastAsia="pl-PL"/>
        </w:rPr>
        <w:t xml:space="preserve"> w siedzibie Urzędu Miejskiego  w Dobrym Mieście przy ulicy Warszawskiej 14 – sala narad </w:t>
      </w:r>
      <w:r w:rsidRPr="00C2349C">
        <w:rPr>
          <w:rFonts w:eastAsia="Times New Roman" w:cs="Times New Roman"/>
          <w:b/>
          <w:bCs/>
          <w:sz w:val="22"/>
          <w:lang w:eastAsia="pl-PL"/>
        </w:rPr>
        <w:t>o godz.  1</w:t>
      </w:r>
      <w:r>
        <w:rPr>
          <w:rFonts w:eastAsia="Times New Roman" w:cs="Times New Roman"/>
          <w:b/>
          <w:bCs/>
          <w:sz w:val="22"/>
          <w:lang w:eastAsia="pl-PL"/>
        </w:rPr>
        <w:t>0</w:t>
      </w:r>
      <w:r w:rsidRPr="00C2349C">
        <w:rPr>
          <w:rFonts w:eastAsia="Times New Roman" w:cs="Times New Roman"/>
          <w:b/>
          <w:bCs/>
          <w:sz w:val="22"/>
          <w:vertAlign w:val="superscript"/>
          <w:lang w:eastAsia="pl-PL"/>
        </w:rPr>
        <w:t>00</w:t>
      </w:r>
      <w:r w:rsidRPr="00C2349C">
        <w:rPr>
          <w:rFonts w:eastAsia="Times New Roman" w:cs="Times New Roman"/>
          <w:b/>
          <w:bCs/>
          <w:sz w:val="22"/>
          <w:lang w:eastAsia="pl-PL"/>
        </w:rPr>
        <w:t>.</w:t>
      </w:r>
    </w:p>
    <w:p w:rsidR="00425E35" w:rsidRPr="00C2349C" w:rsidRDefault="00425E35" w:rsidP="00425E35">
      <w:pPr>
        <w:spacing w:line="240" w:lineRule="auto"/>
        <w:rPr>
          <w:rFonts w:eastAsia="Times New Roman" w:cs="Times New Roman"/>
          <w:sz w:val="22"/>
          <w:lang w:eastAsia="pl-PL"/>
        </w:rPr>
      </w:pPr>
      <w:r w:rsidRPr="00C2349C">
        <w:rPr>
          <w:rFonts w:eastAsia="Times New Roman" w:cs="Times New Roman"/>
          <w:sz w:val="22"/>
          <w:lang w:eastAsia="pl-PL"/>
        </w:rPr>
        <w:t>W przetargu mogą brać udział osoby fizyczne i prawne, które wniosą</w:t>
      </w:r>
      <w:r w:rsidRPr="00C2349C">
        <w:rPr>
          <w:rFonts w:eastAsia="Times New Roman" w:cs="Times New Roman"/>
          <w:b/>
          <w:bCs/>
          <w:sz w:val="22"/>
          <w:lang w:eastAsia="pl-PL"/>
        </w:rPr>
        <w:t xml:space="preserve"> wadium w pieniądzu</w:t>
      </w:r>
      <w:r w:rsidRPr="00C2349C">
        <w:rPr>
          <w:rFonts w:eastAsia="Times New Roman" w:cs="Times New Roman"/>
          <w:sz w:val="22"/>
          <w:lang w:eastAsia="pl-PL"/>
        </w:rPr>
        <w:t xml:space="preserve"> na konto: </w:t>
      </w:r>
      <w:r w:rsidRPr="00C2349C">
        <w:rPr>
          <w:rFonts w:eastAsia="Times New Roman" w:cs="Times New Roman"/>
          <w:color w:val="000000"/>
          <w:sz w:val="22"/>
          <w:lang w:eastAsia="pl-PL"/>
        </w:rPr>
        <w:t xml:space="preserve">Gminy Dobre Miasto w  Warmiński Bank Spółdzielczy Oddział w Dobrym Mieście nr 60 8857 1041 3001 0000 2163 0005  </w:t>
      </w:r>
      <w:r w:rsidRPr="00C2349C">
        <w:rPr>
          <w:rFonts w:eastAsia="Times New Roman" w:cs="Times New Roman"/>
          <w:b/>
          <w:bCs/>
          <w:sz w:val="22"/>
          <w:lang w:eastAsia="pl-PL"/>
        </w:rPr>
        <w:t xml:space="preserve">w terminie do dnia </w:t>
      </w:r>
      <w:r>
        <w:rPr>
          <w:rFonts w:eastAsia="Times New Roman" w:cs="Times New Roman"/>
          <w:b/>
          <w:bCs/>
          <w:sz w:val="22"/>
          <w:lang w:eastAsia="pl-PL"/>
        </w:rPr>
        <w:t xml:space="preserve">7 </w:t>
      </w:r>
      <w:r w:rsidR="00A46E14">
        <w:rPr>
          <w:rFonts w:eastAsia="Times New Roman" w:cs="Times New Roman"/>
          <w:b/>
          <w:bCs/>
          <w:sz w:val="22"/>
          <w:lang w:eastAsia="pl-PL"/>
        </w:rPr>
        <w:t>lutego 2023</w:t>
      </w:r>
      <w:r w:rsidRPr="00C2349C">
        <w:rPr>
          <w:rFonts w:eastAsia="Times New Roman" w:cs="Times New Roman"/>
          <w:b/>
          <w:bCs/>
          <w:sz w:val="22"/>
          <w:lang w:eastAsia="pl-PL"/>
        </w:rPr>
        <w:t>r. włącznie</w:t>
      </w:r>
      <w:r w:rsidRPr="00C2349C">
        <w:rPr>
          <w:rFonts w:eastAsia="Times New Roman" w:cs="Times New Roman"/>
          <w:sz w:val="22"/>
          <w:lang w:eastAsia="pl-PL"/>
        </w:rPr>
        <w:t xml:space="preserve">. </w:t>
      </w:r>
    </w:p>
    <w:bookmarkEnd w:id="1"/>
    <w:p w:rsidR="00425E35" w:rsidRPr="00C2349C" w:rsidRDefault="00425E35" w:rsidP="00425E35">
      <w:pPr>
        <w:spacing w:before="120" w:after="120" w:line="240" w:lineRule="auto"/>
        <w:jc w:val="both"/>
        <w:rPr>
          <w:rFonts w:eastAsia="Times New Roman" w:cs="Times New Roman"/>
          <w:sz w:val="22"/>
          <w:lang w:eastAsia="pl-PL"/>
        </w:rPr>
      </w:pPr>
      <w:r w:rsidRPr="00C2349C">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2349C">
        <w:rPr>
          <w:rFonts w:eastAsia="Times New Roman" w:cs="Times New Roman"/>
          <w:b/>
          <w:sz w:val="22"/>
          <w:lang w:eastAsia="pl-PL"/>
        </w:rPr>
        <w:t>3 dni od dnia odpowiednio odwołania</w:t>
      </w:r>
      <w:r w:rsidRPr="00C2349C">
        <w:rPr>
          <w:rFonts w:eastAsia="Times New Roman" w:cs="Times New Roman"/>
          <w:sz w:val="22"/>
          <w:lang w:eastAsia="pl-PL"/>
        </w:rPr>
        <w:t xml:space="preserve">, zamknięcia, unieważnienia, zakończenia przetargu wynikiem negatywnym. </w:t>
      </w:r>
      <w:r w:rsidRPr="00C2349C">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C2349C">
        <w:rPr>
          <w:rFonts w:eastAsia="Times New Roman" w:cs="Times New Roman"/>
          <w:sz w:val="22"/>
          <w:lang w:eastAsia="pl-PL"/>
        </w:rPr>
        <w:t>.</w:t>
      </w:r>
    </w:p>
    <w:p w:rsidR="00425E35" w:rsidRPr="00C2349C" w:rsidRDefault="00425E35" w:rsidP="00425E35">
      <w:pPr>
        <w:spacing w:before="120" w:after="120" w:line="240" w:lineRule="auto"/>
        <w:jc w:val="both"/>
        <w:rPr>
          <w:rFonts w:eastAsia="Times New Roman" w:cs="Times New Roman"/>
          <w:b/>
          <w:i/>
          <w:sz w:val="22"/>
          <w:u w:val="single"/>
          <w:lang w:eastAsia="pl-PL"/>
        </w:rPr>
      </w:pPr>
      <w:r w:rsidRPr="00C2349C">
        <w:rPr>
          <w:rFonts w:eastAsia="Times New Roman" w:cs="Times New Roman"/>
          <w:b/>
          <w:i/>
          <w:sz w:val="22"/>
          <w:u w:val="single"/>
          <w:lang w:eastAsia="pl-PL"/>
        </w:rPr>
        <w:t>Uczestnicy przetargu winni przed otwarciem przetargu przedłożyć komisji przetargowej:</w:t>
      </w:r>
    </w:p>
    <w:p w:rsidR="00425E35" w:rsidRDefault="00425E35" w:rsidP="00425E35">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w przypadku osób fizycznych - dowód tożsamości, a w przypadku reprezentowania innej osoby, również pełnomocnictwo. Pełnomocnictwo do udziału w przetargu powinno być stwierdzone dokumentem z podpisem urzędowo poświ</w:t>
      </w:r>
      <w:r>
        <w:rPr>
          <w:rFonts w:eastAsia="Times New Roman" w:cs="Times New Roman"/>
          <w:i/>
          <w:sz w:val="22"/>
          <w:lang w:eastAsia="pl-PL"/>
        </w:rPr>
        <w:t>a</w:t>
      </w:r>
      <w:r w:rsidRPr="000376A6">
        <w:rPr>
          <w:rFonts w:eastAsia="Times New Roman" w:cs="Times New Roman"/>
          <w:i/>
          <w:sz w:val="22"/>
          <w:lang w:eastAsia="pl-PL"/>
        </w:rPr>
        <w:t>dczonym, chyba, że chodzi o pełnomocnictwo udzielone adwokatowi lub rady prawnemu .</w:t>
      </w:r>
    </w:p>
    <w:p w:rsidR="00425E35" w:rsidRPr="00207B5C" w:rsidRDefault="00425E35" w:rsidP="00425E35">
      <w:pPr>
        <w:numPr>
          <w:ilvl w:val="0"/>
          <w:numId w:val="1"/>
        </w:numPr>
        <w:spacing w:before="120" w:after="120" w:line="240" w:lineRule="auto"/>
        <w:ind w:left="426" w:hanging="437"/>
        <w:jc w:val="both"/>
        <w:rPr>
          <w:rFonts w:eastAsia="Times New Roman" w:cs="Times New Roman"/>
          <w:b/>
          <w:i/>
          <w:sz w:val="22"/>
          <w:u w:val="single"/>
          <w:lang w:eastAsia="pl-PL"/>
        </w:rPr>
      </w:pPr>
      <w:r w:rsidRPr="00207B5C">
        <w:rPr>
          <w:rFonts w:eastAsia="Times New Roman" w:cs="Times New Roman"/>
          <w:b/>
          <w:i/>
          <w:sz w:val="22"/>
          <w:lang w:eastAsia="pl-PL"/>
        </w:rPr>
        <w:t xml:space="preserve">w przypadku osób pozostających w związku małżeńskim </w:t>
      </w:r>
      <w:r>
        <w:rPr>
          <w:rFonts w:eastAsia="Times New Roman" w:cs="Times New Roman"/>
          <w:i/>
          <w:sz w:val="22"/>
          <w:lang w:eastAsia="pl-PL"/>
        </w:rPr>
        <w:t xml:space="preserve">posiadających ustawową wspólność małżeńską do udziału w przetargu wymagana jest obecność obojga małżonków. </w:t>
      </w:r>
      <w:r w:rsidRPr="00207B5C">
        <w:rPr>
          <w:rFonts w:eastAsia="Times New Roman" w:cs="Times New Roman"/>
          <w:b/>
          <w:i/>
          <w:sz w:val="22"/>
          <w:lang w:eastAsia="pl-PL"/>
        </w:rPr>
        <w:t xml:space="preserve">W przypadku uczestnictwa jednego małżonka należy złożyć do akt </w:t>
      </w:r>
      <w:r w:rsidRPr="00207B5C">
        <w:rPr>
          <w:rFonts w:eastAsia="Times New Roman" w:cs="Times New Roman"/>
          <w:b/>
          <w:i/>
          <w:sz w:val="22"/>
          <w:u w:val="single"/>
          <w:lang w:eastAsia="pl-PL"/>
        </w:rPr>
        <w:t xml:space="preserve">pisemne oświadczenie współmałżonka o wyrażeniu zgody na przystąpienie małżonka do przetargu z zamiarem nabycia nieruchomości </w:t>
      </w:r>
      <w:r w:rsidRPr="00207B5C">
        <w:rPr>
          <w:rFonts w:eastAsia="Times New Roman" w:cs="Times New Roman"/>
          <w:b/>
          <w:i/>
          <w:sz w:val="22"/>
          <w:u w:val="single"/>
          <w:lang w:eastAsia="pl-PL"/>
        </w:rPr>
        <w:lastRenderedPageBreak/>
        <w:t>będącej przedmiotem przetargu ze środków pochodzących z majątku wspólnego za cenę ustaloną w przetargu – dotyczy również osób fizycznych prowadzących działalność gospodarcza</w:t>
      </w:r>
    </w:p>
    <w:p w:rsidR="00425E35" w:rsidRPr="000376A6" w:rsidRDefault="00425E35" w:rsidP="00425E35">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 </w:t>
      </w:r>
      <w:r w:rsidRPr="00207B5C">
        <w:rPr>
          <w:rFonts w:eastAsia="Times New Roman" w:cs="Times New Roman"/>
          <w:b/>
          <w:i/>
          <w:sz w:val="22"/>
          <w:lang w:eastAsia="pl-PL"/>
        </w:rPr>
        <w:t>w przypadku wspólników spółki cywilnej</w:t>
      </w:r>
      <w:r w:rsidRPr="000376A6">
        <w:rPr>
          <w:rFonts w:eastAsia="Times New Roman" w:cs="Times New Roman"/>
          <w:i/>
          <w:sz w:val="22"/>
          <w:lang w:eastAsia="pl-PL"/>
        </w:rPr>
        <w:t xml:space="preserve"> - aktualne zaświadczenie o wpisie do ewidencji działalności gospodarczej, dowody tożsamości wspólników spółki, stosowne pełnomocnictwa,</w:t>
      </w:r>
    </w:p>
    <w:p w:rsidR="00425E35" w:rsidRPr="00DA58CA" w:rsidRDefault="00425E35" w:rsidP="00425E35">
      <w:pPr>
        <w:numPr>
          <w:ilvl w:val="0"/>
          <w:numId w:val="1"/>
        </w:numPr>
        <w:spacing w:line="240" w:lineRule="auto"/>
        <w:ind w:left="426" w:hanging="437"/>
        <w:jc w:val="both"/>
        <w:rPr>
          <w:rFonts w:eastAsia="Times New Roman" w:cs="Times New Roman"/>
          <w:i/>
          <w:sz w:val="22"/>
          <w:lang w:eastAsia="pl-PL"/>
        </w:rPr>
      </w:pPr>
      <w:r w:rsidRPr="00207B5C">
        <w:rPr>
          <w:rFonts w:eastAsia="Times New Roman" w:cs="Times New Roman"/>
          <w:b/>
          <w:i/>
          <w:sz w:val="22"/>
          <w:lang w:eastAsia="pl-PL"/>
        </w:rPr>
        <w:t>w przypadku osób prawnych</w:t>
      </w:r>
      <w:r w:rsidRPr="00DA58CA">
        <w:rPr>
          <w:rFonts w:eastAsia="Times New Roman" w:cs="Times New Roman"/>
          <w:i/>
          <w:sz w:val="22"/>
          <w:lang w:eastAsia="pl-PL"/>
        </w:rPr>
        <w:t xml:space="preserve"> – aktualny wypis z właściwego rejestru, stosowne pełnomocnictwa, dowody tożsamości osób reprezentujących podmiot.</w:t>
      </w:r>
    </w:p>
    <w:p w:rsidR="00425E35" w:rsidRPr="00DA58CA" w:rsidRDefault="00425E35" w:rsidP="00425E35">
      <w:pPr>
        <w:spacing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425E35" w:rsidRPr="00DA58CA" w:rsidRDefault="00425E35" w:rsidP="00425E35">
      <w:pPr>
        <w:spacing w:line="240" w:lineRule="auto"/>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425E35" w:rsidRDefault="00425E35" w:rsidP="00425E35">
      <w:pPr>
        <w:spacing w:line="240" w:lineRule="auto"/>
        <w:jc w:val="both"/>
        <w:rPr>
          <w:rFonts w:eastAsia="Times New Roman" w:cs="Times New Roman"/>
          <w:bCs/>
          <w:sz w:val="22"/>
          <w:lang w:eastAsia="pl-PL"/>
        </w:rPr>
      </w:pPr>
      <w:r w:rsidRPr="00DA58CA">
        <w:rPr>
          <w:rFonts w:eastAsia="Times New Roman" w:cs="Times New Roman"/>
          <w:bCs/>
          <w:sz w:val="22"/>
          <w:lang w:eastAsia="pl-PL"/>
        </w:rPr>
        <w:t xml:space="preserve">Uczestnik przetargu może, w terminie 7 dni od dnia ogłoszenia wyniku przetargu ustnego, zaskarżyć czynności związane z przeprowadzeniem przetargu do Burmistrza Dobrego Miasta. </w:t>
      </w:r>
    </w:p>
    <w:p w:rsidR="00425E35" w:rsidRPr="00DA58CA" w:rsidRDefault="00425E35" w:rsidP="00425E35">
      <w:pPr>
        <w:spacing w:before="120" w:after="120" w:line="240" w:lineRule="auto"/>
        <w:ind w:firstLine="708"/>
        <w:jc w:val="both"/>
        <w:rPr>
          <w:rFonts w:eastAsia="Times New Roman" w:cs="Times New Roman"/>
          <w:bCs/>
          <w:sz w:val="22"/>
          <w:lang w:eastAsia="pl-PL"/>
        </w:rPr>
      </w:pPr>
      <w:r w:rsidRPr="00DA58CA">
        <w:rPr>
          <w:rFonts w:eastAsia="Times New Roman" w:cs="Times New Roman"/>
          <w:bCs/>
          <w:sz w:val="22"/>
          <w:lang w:eastAsia="pl-PL"/>
        </w:rPr>
        <w:t>Informacja o wyniku przetargu zostanie podana do publicznej wiadomości,</w:t>
      </w:r>
      <w:r>
        <w:rPr>
          <w:rFonts w:eastAsia="Times New Roman" w:cs="Times New Roman"/>
          <w:bCs/>
          <w:sz w:val="22"/>
          <w:lang w:eastAsia="pl-PL"/>
        </w:rPr>
        <w:t xml:space="preserve"> poprzez zamieszczenie w Biuletynie Informacji Publicznej na stronie podmiotowej urzędu </w:t>
      </w:r>
      <w:hyperlink r:id="rId6" w:history="1">
        <w:r w:rsidRPr="00292EED">
          <w:rPr>
            <w:rStyle w:val="Hipercze"/>
            <w:rFonts w:eastAsia="Times New Roman" w:cs="Times New Roman"/>
            <w:bCs/>
            <w:sz w:val="22"/>
            <w:lang w:eastAsia="pl-PL"/>
          </w:rPr>
          <w:t>http://bip.dobremiasto.com.pl</w:t>
        </w:r>
      </w:hyperlink>
      <w:r>
        <w:rPr>
          <w:rFonts w:eastAsia="Times New Roman" w:cs="Times New Roman"/>
          <w:bCs/>
          <w:sz w:val="22"/>
          <w:lang w:eastAsia="pl-PL"/>
        </w:rPr>
        <w:t xml:space="preserve"> oraz</w:t>
      </w:r>
      <w:r w:rsidRPr="00DA58CA">
        <w:rPr>
          <w:rFonts w:eastAsia="Times New Roman" w:cs="Times New Roman"/>
          <w:bCs/>
          <w:sz w:val="22"/>
          <w:lang w:eastAsia="pl-PL"/>
        </w:rPr>
        <w:t xml:space="preserve"> wywieszenie na tablicy informacyjnej Urzędu Miejskiego w Dobrym Mieście przy ul. Warszawskiej 14, na okres 7 dni.</w:t>
      </w:r>
    </w:p>
    <w:p w:rsidR="00425E35" w:rsidRDefault="00425E35" w:rsidP="00425E35">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W przypadku przystąpienia do przetargu i zawarcia umowy notarialnej z osobą będącą cudzoziemcem mają zastosowanie przepisy ustawy z dnia 24 marca 1920 r. o nabywaniu ni</w:t>
      </w:r>
      <w:r>
        <w:rPr>
          <w:rFonts w:eastAsia="Times New Roman" w:cs="Times New Roman"/>
          <w:sz w:val="22"/>
          <w:lang w:eastAsia="pl-PL"/>
        </w:rPr>
        <w:t xml:space="preserve">eruchomości przez cudzoziemców </w:t>
      </w:r>
      <w:r w:rsidRPr="00DA58CA">
        <w:rPr>
          <w:rFonts w:eastAsia="Times New Roman" w:cs="Times New Roman"/>
          <w:sz w:val="22"/>
          <w:lang w:eastAsia="pl-PL"/>
        </w:rP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425E35" w:rsidRPr="00061DCB" w:rsidRDefault="00425E35" w:rsidP="00425E35">
      <w:pPr>
        <w:spacing w:line="240" w:lineRule="auto"/>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425E35" w:rsidRDefault="00425E35" w:rsidP="00425E35">
      <w:pPr>
        <w:spacing w:line="240" w:lineRule="auto"/>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425E35" w:rsidRPr="00DA58CA" w:rsidRDefault="00425E35" w:rsidP="00425E35">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425E35" w:rsidRDefault="00425E35" w:rsidP="00425E35">
      <w:pPr>
        <w:spacing w:line="240" w:lineRule="auto"/>
        <w:jc w:val="both"/>
        <w:rPr>
          <w:rFonts w:eastAsia="Times New Roman" w:cs="Times New Roman"/>
          <w:sz w:val="22"/>
          <w:lang w:eastAsia="pl-PL"/>
        </w:rPr>
      </w:pPr>
      <w:r>
        <w:rPr>
          <w:rFonts w:eastAsia="Times New Roman" w:cs="Times New Roman"/>
          <w:sz w:val="22"/>
          <w:lang w:eastAsia="pl-PL"/>
        </w:rPr>
        <w:t>Ogłoszenie o przetargu</w:t>
      </w:r>
      <w:r w:rsidRPr="00DA58CA">
        <w:rPr>
          <w:rFonts w:eastAsia="Times New Roman" w:cs="Times New Roman"/>
          <w:sz w:val="22"/>
          <w:lang w:eastAsia="pl-PL"/>
        </w:rPr>
        <w:t xml:space="preserve"> podlega publikacji na stronie Biuletynu Informacj</w:t>
      </w:r>
      <w:r>
        <w:rPr>
          <w:rFonts w:eastAsia="Times New Roman" w:cs="Times New Roman"/>
          <w:sz w:val="22"/>
          <w:lang w:eastAsia="pl-PL"/>
        </w:rPr>
        <w:t xml:space="preserve">i Publicznej Urzędu Miejskiego </w:t>
      </w:r>
      <w:r w:rsidRPr="00DA58CA">
        <w:rPr>
          <w:rFonts w:eastAsia="Times New Roman" w:cs="Times New Roman"/>
          <w:sz w:val="22"/>
          <w:lang w:eastAsia="pl-PL"/>
        </w:rPr>
        <w:t xml:space="preserve">w Dobrym Mieście </w:t>
      </w:r>
      <w:hyperlink r:id="rId7"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8" w:history="1">
        <w:r w:rsidRPr="00DA58CA">
          <w:rPr>
            <w:rFonts w:eastAsia="Times New Roman" w:cs="Times New Roman"/>
            <w:color w:val="0000FF"/>
            <w:sz w:val="22"/>
            <w:u w:val="single"/>
            <w:lang w:eastAsia="pl-PL"/>
          </w:rPr>
          <w:t>http://dobremiasto.com.pl/</w:t>
        </w:r>
      </w:hyperlink>
      <w:r>
        <w:rPr>
          <w:rFonts w:eastAsia="Times New Roman" w:cs="Times New Roman"/>
          <w:sz w:val="22"/>
          <w:lang w:eastAsia="pl-PL"/>
        </w:rPr>
        <w:t xml:space="preserve">, </w:t>
      </w:r>
      <w:r w:rsidRPr="00DA58CA">
        <w:rPr>
          <w:rFonts w:eastAsia="Times New Roman" w:cs="Times New Roman"/>
          <w:sz w:val="22"/>
          <w:lang w:eastAsia="pl-PL"/>
        </w:rP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425E35" w:rsidRPr="00DA58CA" w:rsidRDefault="00425E35" w:rsidP="00425E35">
      <w:pPr>
        <w:spacing w:line="240" w:lineRule="auto"/>
        <w:jc w:val="both"/>
        <w:rPr>
          <w:rFonts w:eastAsia="Times New Roman" w:cs="Times New Roman"/>
          <w:sz w:val="22"/>
          <w:lang w:eastAsia="pl-PL"/>
        </w:rPr>
      </w:pPr>
    </w:p>
    <w:p w:rsidR="00425E35" w:rsidRPr="002D773C" w:rsidRDefault="00425E35" w:rsidP="00425E35">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w:t>
      </w:r>
      <w:r>
        <w:rPr>
          <w:rFonts w:eastAsia="Times New Roman" w:cs="Times New Roman"/>
          <w:sz w:val="22"/>
          <w:lang w:eastAsia="pl-PL"/>
        </w:rPr>
        <w:t xml:space="preserve"> numerem telefon (89) 616 19 24.</w:t>
      </w:r>
    </w:p>
    <w:p w:rsidR="002D773C" w:rsidRDefault="002D773C" w:rsidP="00425E35">
      <w:pPr>
        <w:spacing w:line="240" w:lineRule="auto"/>
        <w:ind w:left="6372" w:firstLine="708"/>
        <w:jc w:val="both"/>
        <w:rPr>
          <w:rFonts w:eastAsia="Times New Roman" w:cs="Times New Roman"/>
          <w:sz w:val="22"/>
          <w:lang w:eastAsia="pl-PL"/>
        </w:rPr>
      </w:pPr>
    </w:p>
    <w:p w:rsidR="002D773C" w:rsidRDefault="002D773C" w:rsidP="00425E35">
      <w:pPr>
        <w:spacing w:line="240" w:lineRule="auto"/>
        <w:ind w:left="6372" w:firstLine="708"/>
        <w:jc w:val="both"/>
        <w:rPr>
          <w:rFonts w:eastAsia="Times New Roman" w:cs="Times New Roman"/>
          <w:sz w:val="22"/>
          <w:lang w:eastAsia="pl-PL"/>
        </w:rPr>
      </w:pPr>
    </w:p>
    <w:p w:rsidR="00425E35" w:rsidRPr="002D773C" w:rsidRDefault="00425E35" w:rsidP="00425E35">
      <w:pPr>
        <w:spacing w:line="240" w:lineRule="auto"/>
        <w:ind w:left="6372" w:firstLine="708"/>
        <w:jc w:val="both"/>
        <w:rPr>
          <w:rFonts w:eastAsia="Times New Roman" w:cs="Times New Roman"/>
          <w:sz w:val="22"/>
          <w:lang w:eastAsia="pl-PL"/>
        </w:rPr>
      </w:pPr>
      <w:bookmarkStart w:id="2" w:name="_GoBack"/>
      <w:bookmarkEnd w:id="2"/>
      <w:r w:rsidRPr="002D773C">
        <w:rPr>
          <w:rFonts w:eastAsia="Times New Roman" w:cs="Times New Roman"/>
          <w:sz w:val="22"/>
          <w:lang w:eastAsia="pl-PL"/>
        </w:rPr>
        <w:t xml:space="preserve">   Burmistrz</w:t>
      </w:r>
    </w:p>
    <w:p w:rsidR="00425E35" w:rsidRPr="002D773C" w:rsidRDefault="00425E35" w:rsidP="00425E35">
      <w:pPr>
        <w:spacing w:line="240" w:lineRule="auto"/>
        <w:ind w:left="6372" w:firstLine="708"/>
        <w:jc w:val="both"/>
        <w:rPr>
          <w:rFonts w:eastAsia="Times New Roman" w:cs="Times New Roman"/>
          <w:sz w:val="22"/>
          <w:lang w:eastAsia="pl-PL"/>
        </w:rPr>
      </w:pPr>
      <w:r w:rsidRPr="002D773C">
        <w:rPr>
          <w:rFonts w:eastAsia="Times New Roman" w:cs="Times New Roman"/>
          <w:sz w:val="22"/>
          <w:lang w:eastAsia="pl-PL"/>
        </w:rPr>
        <w:t xml:space="preserve">         /-/</w:t>
      </w:r>
    </w:p>
    <w:p w:rsidR="00425E35" w:rsidRPr="002D773C" w:rsidRDefault="00425E35" w:rsidP="00425E35">
      <w:pPr>
        <w:spacing w:line="240" w:lineRule="auto"/>
        <w:ind w:left="6372" w:firstLine="708"/>
        <w:jc w:val="both"/>
        <w:rPr>
          <w:rFonts w:eastAsia="Times New Roman" w:cs="Times New Roman"/>
          <w:i/>
          <w:iCs/>
          <w:sz w:val="16"/>
          <w:szCs w:val="16"/>
          <w:lang w:eastAsia="pl-PL"/>
        </w:rPr>
      </w:pPr>
      <w:r w:rsidRPr="002D773C">
        <w:rPr>
          <w:rFonts w:eastAsia="Times New Roman" w:cs="Times New Roman"/>
          <w:sz w:val="22"/>
          <w:lang w:eastAsia="pl-PL"/>
        </w:rPr>
        <w:t>Jarosław Kowalski</w:t>
      </w:r>
    </w:p>
    <w:p w:rsidR="00425E35" w:rsidRPr="002D773C" w:rsidRDefault="00425E35" w:rsidP="00425E35"/>
    <w:p w:rsidR="009853D0" w:rsidRPr="002D773C" w:rsidRDefault="009853D0"/>
    <w:sectPr w:rsidR="009853D0" w:rsidRPr="002D7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35"/>
    <w:rsid w:val="000518C9"/>
    <w:rsid w:val="002D4916"/>
    <w:rsid w:val="002D773C"/>
    <w:rsid w:val="00425E35"/>
    <w:rsid w:val="009853D0"/>
    <w:rsid w:val="00A46E14"/>
    <w:rsid w:val="00CA3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5E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25E35"/>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25E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5E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25E35"/>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25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2434</Words>
  <Characters>14605</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2023-01-05T08:01:00Z</cp:lastPrinted>
  <dcterms:created xsi:type="dcterms:W3CDTF">2023-01-05T07:16:00Z</dcterms:created>
  <dcterms:modified xsi:type="dcterms:W3CDTF">2023-01-05T12:40:00Z</dcterms:modified>
</cp:coreProperties>
</file>