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CA" w:rsidRPr="00DA58CA" w:rsidRDefault="00DA58CA" w:rsidP="00DA58CA">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w:t>
      </w:r>
      <w:r w:rsidR="0026385D">
        <w:rPr>
          <w:rFonts w:eastAsia="Times New Roman" w:cs="Times New Roman"/>
          <w:sz w:val="22"/>
          <w:lang w:eastAsia="pl-PL"/>
        </w:rPr>
        <w:t>6</w:t>
      </w:r>
      <w:r w:rsidRPr="00DA58CA">
        <w:rPr>
          <w:rFonts w:eastAsia="Times New Roman" w:cs="Times New Roman"/>
          <w:sz w:val="22"/>
          <w:lang w:eastAsia="pl-PL"/>
        </w:rPr>
        <w:t xml:space="preserve"> października 2020 r.</w:t>
      </w:r>
    </w:p>
    <w:p w:rsidR="00DA58CA" w:rsidRPr="00DA58CA" w:rsidRDefault="00DA58CA" w:rsidP="00DA58CA">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.37</w:t>
      </w:r>
      <w:r w:rsidRPr="00DA58CA">
        <w:rPr>
          <w:rFonts w:eastAsia="Times New Roman" w:cs="Times New Roman"/>
          <w:sz w:val="22"/>
          <w:lang w:eastAsia="pl-PL"/>
        </w:rPr>
        <w:t>.2020.</w:t>
      </w:r>
      <w:r>
        <w:rPr>
          <w:rFonts w:eastAsia="Times New Roman" w:cs="Times New Roman"/>
          <w:sz w:val="22"/>
          <w:lang w:eastAsia="pl-PL"/>
        </w:rPr>
        <w:t>JŁ</w:t>
      </w:r>
    </w:p>
    <w:p w:rsidR="00DA58CA" w:rsidRPr="00DA58CA" w:rsidRDefault="00DA58CA" w:rsidP="00DA58CA">
      <w:pPr>
        <w:spacing w:line="240" w:lineRule="auto"/>
        <w:jc w:val="center"/>
        <w:rPr>
          <w:rFonts w:eastAsia="Times New Roman" w:cs="Times New Roman"/>
          <w:b/>
          <w:sz w:val="22"/>
          <w:lang w:eastAsia="pl-PL"/>
        </w:rPr>
      </w:pPr>
    </w:p>
    <w:p w:rsidR="00DA58CA" w:rsidRPr="00DA58CA" w:rsidRDefault="00DA58CA" w:rsidP="00DA58CA">
      <w:pPr>
        <w:spacing w:line="240" w:lineRule="auto"/>
        <w:jc w:val="center"/>
        <w:rPr>
          <w:rFonts w:eastAsia="Times New Roman" w:cs="Times New Roman"/>
          <w:b/>
          <w:sz w:val="22"/>
          <w:lang w:eastAsia="pl-PL"/>
        </w:rPr>
      </w:pPr>
    </w:p>
    <w:p w:rsidR="00DA58CA" w:rsidRPr="00DA58CA" w:rsidRDefault="00DA58CA" w:rsidP="00DA58CA">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DA58CA" w:rsidRPr="00DA58CA" w:rsidRDefault="00DA58CA" w:rsidP="00DA58CA">
      <w:pPr>
        <w:spacing w:line="240" w:lineRule="auto"/>
        <w:jc w:val="center"/>
        <w:rPr>
          <w:rFonts w:eastAsia="Times New Roman" w:cs="Times New Roman"/>
          <w:b/>
          <w:sz w:val="22"/>
          <w:lang w:eastAsia="pl-PL"/>
        </w:rPr>
      </w:pPr>
    </w:p>
    <w:p w:rsidR="00DA58CA" w:rsidRPr="00DA58CA" w:rsidRDefault="00DA58CA" w:rsidP="00DA58CA">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 xml:space="preserve">Na podstawie art. 38, art. 40 ust. 1 pkt 2), ust. 2 i 2a oraz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2020 r., poz. 65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zm.), §6, §8, §10, §12, §13 rozporządzenia Rady Ministrów z dnia 14 września 2004 r. w sprawie sposobu i trybu przeprowadzania przetargów oraz rok</w:t>
      </w:r>
      <w:r>
        <w:rPr>
          <w:rFonts w:eastAsia="Times New Roman" w:cs="Times New Roman"/>
          <w:sz w:val="22"/>
          <w:lang w:eastAsia="pl-PL"/>
        </w:rPr>
        <w:t>owań na zbycie nieruchomości (tekst jednolity</w:t>
      </w:r>
      <w:r w:rsidRPr="00DA58CA">
        <w:rPr>
          <w:rFonts w:eastAsia="Times New Roman" w:cs="Times New Roman"/>
          <w:sz w:val="22"/>
          <w:lang w:eastAsia="pl-PL"/>
        </w:rPr>
        <w:t xml:space="preserve"> Dz. U. z 2014 r., poz. 1490 z </w:t>
      </w:r>
      <w:proofErr w:type="spellStart"/>
      <w:r w:rsidRPr="00DA58CA">
        <w:rPr>
          <w:rFonts w:eastAsia="Times New Roman" w:cs="Times New Roman"/>
          <w:sz w:val="22"/>
          <w:lang w:eastAsia="pl-PL"/>
        </w:rPr>
        <w:t>późn</w:t>
      </w:r>
      <w:proofErr w:type="spellEnd"/>
      <w:r w:rsidRPr="00DA58CA">
        <w:rPr>
          <w:rFonts w:eastAsia="Times New Roman" w:cs="Times New Roman"/>
          <w:sz w:val="22"/>
          <w:lang w:eastAsia="pl-PL"/>
        </w:rPr>
        <w:t xml:space="preserve">. zm.) </w:t>
      </w:r>
      <w:r w:rsidRPr="00DA58CA">
        <w:rPr>
          <w:rFonts w:eastAsia="Times New Roman" w:cs="Times New Roman"/>
          <w:b/>
          <w:bCs/>
          <w:sz w:val="22"/>
          <w:lang w:eastAsia="pl-PL"/>
        </w:rPr>
        <w:t>ogłaszam I przetarg ustny 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Gminy Dobre Miasto, położonej w  obrębie </w:t>
      </w:r>
      <w:r>
        <w:rPr>
          <w:rFonts w:eastAsia="Times New Roman" w:cs="Times New Roman"/>
          <w:b/>
          <w:bCs/>
          <w:sz w:val="22"/>
          <w:lang w:eastAsia="pl-PL"/>
        </w:rPr>
        <w:t>Swobodna (15),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96/75</w:t>
      </w:r>
      <w:r w:rsidRPr="00DA58CA">
        <w:rPr>
          <w:rFonts w:eastAsia="Times New Roman" w:cs="Times New Roman"/>
          <w:b/>
          <w:bCs/>
          <w:sz w:val="22"/>
          <w:lang w:eastAsia="pl-PL"/>
        </w:rPr>
        <w:t xml:space="preserve"> o pow. 0,0</w:t>
      </w:r>
      <w:r>
        <w:rPr>
          <w:rFonts w:eastAsia="Times New Roman" w:cs="Times New Roman"/>
          <w:b/>
          <w:bCs/>
          <w:sz w:val="22"/>
          <w:lang w:eastAsia="pl-PL"/>
        </w:rPr>
        <w:t>278</w:t>
      </w:r>
      <w:r w:rsidRPr="00DA58CA">
        <w:rPr>
          <w:rFonts w:eastAsia="Times New Roman" w:cs="Times New Roman"/>
          <w:b/>
          <w:bCs/>
          <w:sz w:val="22"/>
          <w:lang w:eastAsia="pl-PL"/>
        </w:rPr>
        <w:t xml:space="preserve"> ha. </w:t>
      </w:r>
    </w:p>
    <w:p w:rsidR="00DA58CA" w:rsidRPr="00DA58CA" w:rsidRDefault="00DA58CA" w:rsidP="00DA58CA">
      <w:pPr>
        <w:spacing w:line="240" w:lineRule="auto"/>
        <w:jc w:val="both"/>
        <w:rPr>
          <w:rFonts w:eastAsia="Times New Roman" w:cs="Times New Roman"/>
          <w:b/>
          <w:bCs/>
          <w:sz w:val="22"/>
          <w:lang w:eastAsia="pl-PL"/>
        </w:rPr>
      </w:pPr>
      <w:r w:rsidRPr="00DA58CA">
        <w:rPr>
          <w:rFonts w:eastAsia="Times New Roman" w:cs="Times New Roman"/>
          <w:sz w:val="22"/>
          <w:lang w:eastAsia="pl-PL"/>
        </w:rPr>
        <w:t xml:space="preserve">Zgodnie z Zarządzeniem Burmistrza Dobrego Miasta z dnia </w:t>
      </w:r>
      <w:r>
        <w:rPr>
          <w:rFonts w:eastAsia="Times New Roman" w:cs="Times New Roman"/>
          <w:sz w:val="22"/>
          <w:lang w:eastAsia="pl-PL"/>
        </w:rPr>
        <w:t xml:space="preserve">09 lipca 2020 r. </w:t>
      </w:r>
      <w:r w:rsidR="00FA19B0">
        <w:rPr>
          <w:rFonts w:eastAsia="Times New Roman" w:cs="Times New Roman"/>
          <w:sz w:val="22"/>
          <w:lang w:eastAsia="pl-PL"/>
        </w:rPr>
        <w:t xml:space="preserve">Nr </w:t>
      </w:r>
      <w:r>
        <w:rPr>
          <w:rFonts w:eastAsia="Times New Roman" w:cs="Times New Roman"/>
          <w:sz w:val="22"/>
          <w:lang w:eastAsia="pl-PL"/>
        </w:rPr>
        <w:t>IN.0050.107</w:t>
      </w:r>
      <w:r w:rsidRPr="00DA58CA">
        <w:rPr>
          <w:rFonts w:eastAsia="Times New Roman" w:cs="Times New Roman"/>
          <w:sz w:val="22"/>
          <w:lang w:eastAsia="pl-PL"/>
        </w:rPr>
        <w:t>.2020.</w:t>
      </w:r>
      <w:r>
        <w:rPr>
          <w:rFonts w:eastAsia="Times New Roman" w:cs="Times New Roman"/>
          <w:sz w:val="22"/>
          <w:lang w:eastAsia="pl-PL"/>
        </w:rPr>
        <w:t>JŁ</w:t>
      </w:r>
      <w:r w:rsidRPr="00DA58CA">
        <w:rPr>
          <w:rFonts w:eastAsia="Times New Roman" w:cs="Times New Roman"/>
          <w:sz w:val="22"/>
          <w:lang w:eastAsia="pl-PL"/>
        </w:rPr>
        <w:t xml:space="preserve"> nieruchomość</w:t>
      </w:r>
      <w:r w:rsidR="00FA19B0">
        <w:rPr>
          <w:rFonts w:eastAsia="Times New Roman" w:cs="Times New Roman"/>
          <w:sz w:val="22"/>
          <w:lang w:eastAsia="pl-PL"/>
        </w:rPr>
        <w:t xml:space="preserve"> gruntowa nie zabudowana</w:t>
      </w:r>
      <w:r w:rsidRPr="00DA58CA">
        <w:rPr>
          <w:rFonts w:eastAsia="Times New Roman" w:cs="Times New Roman"/>
          <w:sz w:val="22"/>
          <w:lang w:eastAsia="pl-PL"/>
        </w:rPr>
        <w:t xml:space="preserve"> nr </w:t>
      </w:r>
      <w:r w:rsidR="00FA19B0">
        <w:rPr>
          <w:rFonts w:eastAsia="Times New Roman" w:cs="Times New Roman"/>
          <w:sz w:val="22"/>
          <w:lang w:eastAsia="pl-PL"/>
        </w:rPr>
        <w:t>96/75</w:t>
      </w:r>
      <w:r w:rsidRPr="00DA58CA">
        <w:rPr>
          <w:rFonts w:eastAsia="Times New Roman" w:cs="Times New Roman"/>
          <w:sz w:val="22"/>
          <w:lang w:eastAsia="pl-PL"/>
        </w:rPr>
        <w:t xml:space="preserve">, stanowiąca własność Gminy Dobre Miasto przeznaczona została do sprzedaży w drodze przetargu ustnego ograniczonego do </w:t>
      </w:r>
      <w:r w:rsidR="00854453">
        <w:rPr>
          <w:rFonts w:eastAsia="Times New Roman" w:cs="Times New Roman"/>
          <w:sz w:val="22"/>
          <w:lang w:eastAsia="pl-PL"/>
        </w:rPr>
        <w:t xml:space="preserve">właścicieli </w:t>
      </w:r>
      <w:r w:rsidR="00FA19B0">
        <w:rPr>
          <w:rFonts w:eastAsia="Times New Roman" w:cs="Times New Roman"/>
          <w:sz w:val="22"/>
          <w:lang w:eastAsia="pl-PL"/>
        </w:rPr>
        <w:t xml:space="preserve">lub użytkowników wieczystych </w:t>
      </w:r>
      <w:r w:rsidRPr="00DA58CA">
        <w:rPr>
          <w:rFonts w:eastAsia="Times New Roman" w:cs="Times New Roman"/>
          <w:sz w:val="22"/>
          <w:lang w:eastAsia="pl-PL"/>
        </w:rPr>
        <w:t xml:space="preserve">nieruchomości przyległych, oznaczonych jako działki nr </w:t>
      </w:r>
      <w:r w:rsidR="005D5947">
        <w:rPr>
          <w:rFonts w:eastAsia="Times New Roman" w:cs="Times New Roman"/>
          <w:sz w:val="22"/>
          <w:lang w:eastAsia="pl-PL"/>
        </w:rPr>
        <w:t>96/74, 96/35 i 96/76</w:t>
      </w:r>
      <w:r w:rsidRPr="00DA58CA">
        <w:rPr>
          <w:rFonts w:eastAsia="Times New Roman" w:cs="Times New Roman"/>
          <w:sz w:val="22"/>
          <w:lang w:eastAsia="pl-PL"/>
        </w:rPr>
        <w:t xml:space="preserve">, położonych w obrębie </w:t>
      </w:r>
      <w:r w:rsidR="00822769">
        <w:rPr>
          <w:rFonts w:eastAsia="Times New Roman" w:cs="Times New Roman"/>
          <w:sz w:val="22"/>
          <w:lang w:eastAsia="pl-PL"/>
        </w:rPr>
        <w:t>S</w:t>
      </w:r>
      <w:r w:rsidR="005D5947">
        <w:rPr>
          <w:rFonts w:eastAsia="Times New Roman" w:cs="Times New Roman"/>
          <w:sz w:val="22"/>
          <w:lang w:eastAsia="pl-PL"/>
        </w:rPr>
        <w:t>wobodna, gmina</w:t>
      </w:r>
      <w:r w:rsidRPr="00DA58CA">
        <w:rPr>
          <w:rFonts w:eastAsia="Times New Roman" w:cs="Times New Roman"/>
          <w:sz w:val="22"/>
          <w:lang w:eastAsia="pl-PL"/>
        </w:rPr>
        <w:t xml:space="preserve"> Dobre Miasto. </w:t>
      </w:r>
      <w:r w:rsidRPr="00DA58CA">
        <w:rPr>
          <w:rFonts w:eastAsia="Times New Roman" w:cs="Times New Roman"/>
          <w:b/>
          <w:bCs/>
          <w:sz w:val="22"/>
          <w:lang w:eastAsia="pl-PL"/>
        </w:rPr>
        <w:t xml:space="preserve">Nieruchomość oznaczona nr </w:t>
      </w:r>
      <w:r w:rsidR="005D5947">
        <w:rPr>
          <w:rFonts w:eastAsia="Times New Roman" w:cs="Times New Roman"/>
          <w:b/>
          <w:bCs/>
          <w:sz w:val="22"/>
          <w:lang w:eastAsia="pl-PL"/>
        </w:rPr>
        <w:t>96/75</w:t>
      </w:r>
      <w:r w:rsidRPr="00DA58CA">
        <w:rPr>
          <w:rFonts w:eastAsia="Times New Roman" w:cs="Times New Roman"/>
          <w:b/>
          <w:bCs/>
          <w:sz w:val="22"/>
          <w:lang w:eastAsia="pl-PL"/>
        </w:rPr>
        <w:t xml:space="preserve"> nie posiada </w:t>
      </w:r>
      <w:r w:rsidR="005D5947">
        <w:rPr>
          <w:rFonts w:eastAsia="Times New Roman" w:cs="Times New Roman"/>
          <w:b/>
          <w:bCs/>
          <w:sz w:val="22"/>
          <w:lang w:eastAsia="pl-PL"/>
        </w:rPr>
        <w:t xml:space="preserve">bezpośredniego </w:t>
      </w:r>
      <w:r w:rsidRPr="00DA58CA">
        <w:rPr>
          <w:rFonts w:eastAsia="Times New Roman" w:cs="Times New Roman"/>
          <w:b/>
          <w:bCs/>
          <w:sz w:val="22"/>
          <w:lang w:eastAsia="pl-PL"/>
        </w:rPr>
        <w:t xml:space="preserve">dostępu do drogi publicznej.  </w:t>
      </w:r>
    </w:p>
    <w:p w:rsidR="00822769" w:rsidRPr="00657113" w:rsidRDefault="00822769" w:rsidP="00822769">
      <w:pPr>
        <w:ind w:right="-468"/>
        <w:jc w:val="both"/>
        <w:rPr>
          <w:rFonts w:eastAsia="Times New Roman" w:cs="Times New Roman"/>
          <w:bCs/>
          <w:sz w:val="20"/>
          <w:szCs w:val="20"/>
          <w:lang w:eastAsia="pl-PL"/>
        </w:rPr>
      </w:pPr>
      <w:r w:rsidRPr="00657113">
        <w:rPr>
          <w:rFonts w:eastAsia="Times New Roman" w:cs="Times New Roman"/>
          <w:bCs/>
          <w:sz w:val="20"/>
          <w:szCs w:val="20"/>
          <w:lang w:eastAsia="pl-PL"/>
        </w:rPr>
        <w:t xml:space="preserve">        Dla obszaru, na którym położona jest niniejsza nieruchomość gruntowa, brak jest miejscowego planu zagospodarowania </w:t>
      </w:r>
      <w:r w:rsidRPr="00657113">
        <w:rPr>
          <w:rFonts w:eastAsia="Times New Roman" w:cs="Times New Roman"/>
          <w:bCs/>
          <w:sz w:val="20"/>
          <w:szCs w:val="20"/>
          <w:lang w:eastAsia="pl-PL"/>
        </w:rPr>
        <w:br/>
        <w:t>przestrzennego. W s</w:t>
      </w:r>
      <w:r>
        <w:rPr>
          <w:rFonts w:eastAsia="Times New Roman" w:cs="Times New Roman"/>
          <w:bCs/>
          <w:sz w:val="20"/>
          <w:szCs w:val="20"/>
          <w:lang w:eastAsia="pl-PL"/>
        </w:rPr>
        <w:t xml:space="preserve">tudium uwarunkowań i kierunków </w:t>
      </w:r>
      <w:r w:rsidRPr="00657113">
        <w:rPr>
          <w:rFonts w:eastAsia="Times New Roman" w:cs="Times New Roman"/>
          <w:bCs/>
          <w:sz w:val="20"/>
          <w:szCs w:val="20"/>
          <w:lang w:eastAsia="pl-PL"/>
        </w:rPr>
        <w:t>zagospodarowania przestrzennego  miasta i gminy Dobre Miasto</w:t>
      </w:r>
      <w:r w:rsidRPr="00657113">
        <w:rPr>
          <w:rFonts w:eastAsia="Times New Roman" w:cs="Times New Roman"/>
          <w:bCs/>
          <w:sz w:val="20"/>
          <w:szCs w:val="20"/>
          <w:lang w:eastAsia="pl-PL"/>
        </w:rPr>
        <w:br/>
        <w:t>Uchwała XLVI/292/2017 z dnia 28</w:t>
      </w:r>
      <w:r>
        <w:rPr>
          <w:rFonts w:eastAsia="Times New Roman" w:cs="Times New Roman"/>
          <w:bCs/>
          <w:sz w:val="20"/>
          <w:szCs w:val="20"/>
          <w:lang w:eastAsia="pl-PL"/>
        </w:rPr>
        <w:t xml:space="preserve">.09.2017r. obszar ten oznaczony </w:t>
      </w:r>
      <w:r w:rsidRPr="00657113">
        <w:rPr>
          <w:rFonts w:eastAsia="Times New Roman" w:cs="Times New Roman"/>
          <w:bCs/>
          <w:sz w:val="20"/>
          <w:szCs w:val="20"/>
          <w:lang w:eastAsia="pl-PL"/>
        </w:rPr>
        <w:t>jest ja</w:t>
      </w:r>
      <w:r>
        <w:rPr>
          <w:rFonts w:eastAsia="Times New Roman" w:cs="Times New Roman"/>
          <w:bCs/>
          <w:sz w:val="20"/>
          <w:szCs w:val="20"/>
          <w:lang w:eastAsia="pl-PL"/>
        </w:rPr>
        <w:t>ko tereny rekreacji i turystyki.</w:t>
      </w:r>
    </w:p>
    <w:p w:rsidR="00822769" w:rsidRPr="00657113" w:rsidRDefault="00822769" w:rsidP="00822769">
      <w:pPr>
        <w:ind w:right="-468"/>
        <w:jc w:val="both"/>
        <w:rPr>
          <w:rFonts w:eastAsia="Times New Roman" w:cs="Times New Roman"/>
          <w:b/>
          <w:bCs/>
          <w:sz w:val="20"/>
          <w:szCs w:val="20"/>
          <w:u w:val="single"/>
          <w:lang w:eastAsia="pl-PL"/>
        </w:rPr>
      </w:pPr>
      <w:r w:rsidRPr="00657113">
        <w:rPr>
          <w:rFonts w:eastAsia="Times New Roman" w:cs="Times New Roman"/>
          <w:bCs/>
          <w:sz w:val="20"/>
          <w:szCs w:val="20"/>
          <w:lang w:eastAsia="pl-PL"/>
        </w:rPr>
        <w:t xml:space="preserve"> </w:t>
      </w:r>
      <w:r w:rsidRPr="00657113">
        <w:rPr>
          <w:rFonts w:eastAsia="Times New Roman" w:cs="Times New Roman"/>
          <w:b/>
          <w:bCs/>
          <w:sz w:val="20"/>
          <w:szCs w:val="20"/>
          <w:u w:val="single"/>
          <w:lang w:eastAsia="pl-PL"/>
        </w:rPr>
        <w:t>Opis lokalizacji:</w:t>
      </w:r>
    </w:p>
    <w:p w:rsidR="00822769" w:rsidRPr="00657113" w:rsidRDefault="00822769" w:rsidP="00822769">
      <w:pPr>
        <w:ind w:right="-468"/>
        <w:jc w:val="both"/>
        <w:rPr>
          <w:rFonts w:eastAsia="Times New Roman" w:cs="Times New Roman"/>
          <w:bCs/>
          <w:sz w:val="20"/>
          <w:szCs w:val="20"/>
          <w:lang w:eastAsia="pl-PL"/>
        </w:rPr>
      </w:pPr>
      <w:r w:rsidRPr="00657113">
        <w:rPr>
          <w:rFonts w:eastAsia="Times New Roman" w:cs="Times New Roman"/>
          <w:bCs/>
          <w:sz w:val="20"/>
          <w:szCs w:val="20"/>
          <w:lang w:eastAsia="pl-PL"/>
        </w:rPr>
        <w:t>Przedmiotowa nieruchomośc</w:t>
      </w:r>
      <w:r>
        <w:rPr>
          <w:rFonts w:eastAsia="Times New Roman" w:cs="Times New Roman"/>
          <w:bCs/>
          <w:sz w:val="20"/>
          <w:szCs w:val="20"/>
          <w:lang w:eastAsia="pl-PL"/>
        </w:rPr>
        <w:t xml:space="preserve">i położona jest w miejscowości </w:t>
      </w:r>
      <w:r w:rsidRPr="00657113">
        <w:rPr>
          <w:rFonts w:eastAsia="Times New Roman" w:cs="Times New Roman"/>
          <w:bCs/>
          <w:sz w:val="20"/>
          <w:szCs w:val="20"/>
          <w:lang w:eastAsia="pl-PL"/>
        </w:rPr>
        <w:t xml:space="preserve">Swobodna- niewielkiej miejscowości położonej na południe od </w:t>
      </w:r>
    </w:p>
    <w:p w:rsidR="00822769" w:rsidRPr="00657113" w:rsidRDefault="00822769" w:rsidP="00822769">
      <w:pPr>
        <w:ind w:right="-468"/>
        <w:jc w:val="both"/>
        <w:rPr>
          <w:rFonts w:eastAsia="Times New Roman" w:cs="Times New Roman"/>
          <w:bCs/>
          <w:sz w:val="20"/>
          <w:szCs w:val="20"/>
          <w:lang w:eastAsia="pl-PL"/>
        </w:rPr>
      </w:pPr>
      <w:r w:rsidRPr="00657113">
        <w:rPr>
          <w:rFonts w:eastAsia="Times New Roman" w:cs="Times New Roman"/>
          <w:bCs/>
          <w:sz w:val="20"/>
          <w:szCs w:val="20"/>
          <w:lang w:eastAsia="pl-PL"/>
        </w:rPr>
        <w:t>miejscowości gminnej Dobre Miast</w:t>
      </w:r>
      <w:r>
        <w:rPr>
          <w:rFonts w:eastAsia="Times New Roman" w:cs="Times New Roman"/>
          <w:bCs/>
          <w:sz w:val="20"/>
          <w:szCs w:val="20"/>
          <w:lang w:eastAsia="pl-PL"/>
        </w:rPr>
        <w:t xml:space="preserve">o. Jest to malownicze miejsce, </w:t>
      </w:r>
      <w:r w:rsidRPr="00657113">
        <w:rPr>
          <w:rFonts w:eastAsia="Times New Roman" w:cs="Times New Roman"/>
          <w:bCs/>
          <w:sz w:val="20"/>
          <w:szCs w:val="20"/>
          <w:lang w:eastAsia="pl-PL"/>
        </w:rPr>
        <w:t xml:space="preserve">które tworzy zespół przyrodniczo-krajobrazowy „Jezioro </w:t>
      </w:r>
      <w:proofErr w:type="spellStart"/>
      <w:r w:rsidRPr="00657113">
        <w:rPr>
          <w:rFonts w:eastAsia="Times New Roman" w:cs="Times New Roman"/>
          <w:bCs/>
          <w:sz w:val="20"/>
          <w:szCs w:val="20"/>
          <w:lang w:eastAsia="pl-PL"/>
        </w:rPr>
        <w:t>Limajno</w:t>
      </w:r>
      <w:proofErr w:type="spellEnd"/>
      <w:r w:rsidRPr="00657113">
        <w:rPr>
          <w:rFonts w:eastAsia="Times New Roman" w:cs="Times New Roman"/>
          <w:bCs/>
          <w:sz w:val="20"/>
          <w:szCs w:val="20"/>
          <w:lang w:eastAsia="pl-PL"/>
        </w:rPr>
        <w:t xml:space="preserve"> i okolice”. Wieś zlokalizowana w dolinie Łyny, nad jeziorem </w:t>
      </w:r>
      <w:proofErr w:type="spellStart"/>
      <w:r w:rsidRPr="00657113">
        <w:rPr>
          <w:rFonts w:eastAsia="Times New Roman" w:cs="Times New Roman"/>
          <w:bCs/>
          <w:sz w:val="20"/>
          <w:szCs w:val="20"/>
          <w:lang w:eastAsia="pl-PL"/>
        </w:rPr>
        <w:t>Limajno</w:t>
      </w:r>
      <w:proofErr w:type="spellEnd"/>
      <w:r w:rsidRPr="00657113">
        <w:rPr>
          <w:rFonts w:eastAsia="Times New Roman" w:cs="Times New Roman"/>
          <w:bCs/>
          <w:sz w:val="20"/>
          <w:szCs w:val="20"/>
          <w:lang w:eastAsia="pl-PL"/>
        </w:rPr>
        <w:t xml:space="preserve">, </w:t>
      </w:r>
      <w:proofErr w:type="spellStart"/>
      <w:r w:rsidRPr="00657113">
        <w:rPr>
          <w:rFonts w:eastAsia="Times New Roman" w:cs="Times New Roman"/>
          <w:bCs/>
          <w:sz w:val="20"/>
          <w:szCs w:val="20"/>
          <w:lang w:eastAsia="pl-PL"/>
        </w:rPr>
        <w:t>Stobajno</w:t>
      </w:r>
      <w:proofErr w:type="spellEnd"/>
      <w:r w:rsidRPr="00657113">
        <w:rPr>
          <w:rFonts w:eastAsia="Times New Roman" w:cs="Times New Roman"/>
          <w:bCs/>
          <w:sz w:val="20"/>
          <w:szCs w:val="20"/>
          <w:lang w:eastAsia="pl-PL"/>
        </w:rPr>
        <w:t>, Kominek. Swobodna otoczony jest lasami nadleśnict</w:t>
      </w:r>
      <w:r>
        <w:rPr>
          <w:rFonts w:eastAsia="Times New Roman" w:cs="Times New Roman"/>
          <w:bCs/>
          <w:sz w:val="20"/>
          <w:szCs w:val="20"/>
          <w:lang w:eastAsia="pl-PL"/>
        </w:rPr>
        <w:t xml:space="preserve">wa </w:t>
      </w:r>
      <w:r w:rsidRPr="00657113">
        <w:rPr>
          <w:rFonts w:eastAsia="Times New Roman" w:cs="Times New Roman"/>
          <w:bCs/>
          <w:sz w:val="20"/>
          <w:szCs w:val="20"/>
          <w:lang w:eastAsia="pl-PL"/>
        </w:rPr>
        <w:t>Kudypy.</w:t>
      </w:r>
      <w:r>
        <w:rPr>
          <w:rFonts w:eastAsia="Times New Roman" w:cs="Times New Roman"/>
          <w:bCs/>
          <w:sz w:val="20"/>
          <w:szCs w:val="20"/>
          <w:lang w:eastAsia="pl-PL"/>
        </w:rPr>
        <w:t xml:space="preserve"> </w:t>
      </w:r>
      <w:r w:rsidRPr="00657113">
        <w:rPr>
          <w:rFonts w:eastAsia="Times New Roman" w:cs="Times New Roman"/>
          <w:bCs/>
          <w:sz w:val="20"/>
          <w:szCs w:val="20"/>
          <w:lang w:eastAsia="pl-PL"/>
        </w:rPr>
        <w:t>Przeważają tu lasy liściaste z bukiem, dębami, jesionem, olchą, sosną</w:t>
      </w:r>
      <w:r>
        <w:rPr>
          <w:rFonts w:eastAsia="Times New Roman" w:cs="Times New Roman"/>
          <w:bCs/>
          <w:sz w:val="20"/>
          <w:szCs w:val="20"/>
          <w:lang w:eastAsia="pl-PL"/>
        </w:rPr>
        <w:t xml:space="preserve"> </w:t>
      </w:r>
      <w:r w:rsidRPr="00657113">
        <w:rPr>
          <w:rFonts w:eastAsia="Times New Roman" w:cs="Times New Roman"/>
          <w:bCs/>
          <w:sz w:val="20"/>
          <w:szCs w:val="20"/>
          <w:lang w:eastAsia="pl-PL"/>
        </w:rPr>
        <w:t>i świerkiem.</w:t>
      </w:r>
    </w:p>
    <w:p w:rsidR="00822769" w:rsidRPr="00657113" w:rsidRDefault="00822769" w:rsidP="00822769">
      <w:pPr>
        <w:ind w:right="-468"/>
        <w:jc w:val="both"/>
        <w:rPr>
          <w:rFonts w:eastAsia="Times New Roman" w:cs="Times New Roman"/>
          <w:bCs/>
          <w:sz w:val="20"/>
          <w:szCs w:val="20"/>
          <w:lang w:eastAsia="pl-PL"/>
        </w:rPr>
      </w:pPr>
      <w:r w:rsidRPr="00657113">
        <w:rPr>
          <w:rFonts w:eastAsia="Times New Roman" w:cs="Times New Roman"/>
          <w:bCs/>
          <w:sz w:val="20"/>
          <w:szCs w:val="20"/>
          <w:lang w:eastAsia="pl-PL"/>
        </w:rPr>
        <w:t>Nieruchomość usytuowana jest</w:t>
      </w:r>
      <w:r>
        <w:rPr>
          <w:rFonts w:eastAsia="Times New Roman" w:cs="Times New Roman"/>
          <w:bCs/>
          <w:sz w:val="20"/>
          <w:szCs w:val="20"/>
          <w:lang w:eastAsia="pl-PL"/>
        </w:rPr>
        <w:t xml:space="preserve"> około 7 km od centrum Dobrego </w:t>
      </w:r>
      <w:r w:rsidRPr="00657113">
        <w:rPr>
          <w:rFonts w:eastAsia="Times New Roman" w:cs="Times New Roman"/>
          <w:bCs/>
          <w:sz w:val="20"/>
          <w:szCs w:val="20"/>
          <w:lang w:eastAsia="pl-PL"/>
        </w:rPr>
        <w:t xml:space="preserve">Miasta. Dojazd drogą </w:t>
      </w:r>
      <w:r>
        <w:rPr>
          <w:rFonts w:eastAsia="Times New Roman" w:cs="Times New Roman"/>
          <w:bCs/>
          <w:sz w:val="20"/>
          <w:szCs w:val="20"/>
          <w:lang w:eastAsia="pl-PL"/>
        </w:rPr>
        <w:t>powiatową, d</w:t>
      </w:r>
      <w:r w:rsidRPr="00657113">
        <w:rPr>
          <w:rFonts w:eastAsia="Times New Roman" w:cs="Times New Roman"/>
          <w:bCs/>
          <w:sz w:val="20"/>
          <w:szCs w:val="20"/>
          <w:lang w:eastAsia="pl-PL"/>
        </w:rPr>
        <w:t>o w</w:t>
      </w:r>
      <w:r>
        <w:rPr>
          <w:rFonts w:eastAsia="Times New Roman" w:cs="Times New Roman"/>
          <w:bCs/>
          <w:sz w:val="20"/>
          <w:szCs w:val="20"/>
          <w:lang w:eastAsia="pl-PL"/>
        </w:rPr>
        <w:t xml:space="preserve">si dojazd  asfaltową. Ostatnie </w:t>
      </w:r>
      <w:r w:rsidRPr="00657113">
        <w:rPr>
          <w:rFonts w:eastAsia="Times New Roman" w:cs="Times New Roman"/>
          <w:bCs/>
          <w:sz w:val="20"/>
          <w:szCs w:val="20"/>
          <w:lang w:eastAsia="pl-PL"/>
        </w:rPr>
        <w:t xml:space="preserve">350 m dojazd drogą szutrową. Nieruchomość położona w pierwszej </w:t>
      </w:r>
    </w:p>
    <w:p w:rsidR="00822769" w:rsidRPr="00657113" w:rsidRDefault="00822769" w:rsidP="00822769">
      <w:pPr>
        <w:ind w:right="-468"/>
        <w:jc w:val="both"/>
        <w:rPr>
          <w:rFonts w:eastAsia="Times New Roman" w:cs="Times New Roman"/>
          <w:bCs/>
          <w:sz w:val="20"/>
          <w:szCs w:val="20"/>
          <w:lang w:eastAsia="pl-PL"/>
        </w:rPr>
      </w:pPr>
      <w:r w:rsidRPr="00657113">
        <w:rPr>
          <w:rFonts w:eastAsia="Times New Roman" w:cs="Times New Roman"/>
          <w:bCs/>
          <w:sz w:val="20"/>
          <w:szCs w:val="20"/>
          <w:lang w:eastAsia="pl-PL"/>
        </w:rPr>
        <w:t xml:space="preserve">Linii zabudowy jeziora </w:t>
      </w:r>
      <w:proofErr w:type="spellStart"/>
      <w:r w:rsidRPr="00657113">
        <w:rPr>
          <w:rFonts w:eastAsia="Times New Roman" w:cs="Times New Roman"/>
          <w:bCs/>
          <w:sz w:val="20"/>
          <w:szCs w:val="20"/>
          <w:lang w:eastAsia="pl-PL"/>
        </w:rPr>
        <w:t>Limajno</w:t>
      </w:r>
      <w:proofErr w:type="spellEnd"/>
      <w:r w:rsidRPr="00657113">
        <w:rPr>
          <w:rFonts w:eastAsia="Times New Roman" w:cs="Times New Roman"/>
          <w:bCs/>
          <w:sz w:val="20"/>
          <w:szCs w:val="20"/>
          <w:lang w:eastAsia="pl-PL"/>
        </w:rPr>
        <w:t xml:space="preserve"> w sąsiedztwie zabudowy letniskowej.</w:t>
      </w:r>
    </w:p>
    <w:p w:rsidR="00822769" w:rsidRPr="00657113" w:rsidRDefault="00822769" w:rsidP="00822769">
      <w:pPr>
        <w:ind w:right="-468"/>
        <w:jc w:val="both"/>
        <w:rPr>
          <w:rFonts w:eastAsia="Times New Roman" w:cs="Times New Roman"/>
          <w:b/>
          <w:bCs/>
          <w:sz w:val="20"/>
          <w:szCs w:val="20"/>
          <w:u w:val="single"/>
          <w:lang w:eastAsia="pl-PL"/>
        </w:rPr>
      </w:pPr>
      <w:r w:rsidRPr="00657113">
        <w:rPr>
          <w:rFonts w:eastAsia="Times New Roman" w:cs="Times New Roman"/>
          <w:b/>
          <w:bCs/>
          <w:sz w:val="20"/>
          <w:szCs w:val="20"/>
          <w:u w:val="single"/>
          <w:lang w:eastAsia="pl-PL"/>
        </w:rPr>
        <w:t>Opis działki:</w:t>
      </w:r>
    </w:p>
    <w:p w:rsidR="0042526B" w:rsidRDefault="00822769" w:rsidP="00822769">
      <w:pPr>
        <w:ind w:right="-468"/>
        <w:jc w:val="both"/>
        <w:rPr>
          <w:rFonts w:eastAsia="Times New Roman" w:cs="Times New Roman"/>
          <w:b/>
          <w:bCs/>
          <w:sz w:val="20"/>
          <w:szCs w:val="20"/>
          <w:lang w:eastAsia="pl-PL"/>
        </w:rPr>
      </w:pPr>
      <w:r w:rsidRPr="00657113">
        <w:rPr>
          <w:rFonts w:eastAsia="Times New Roman" w:cs="Times New Roman"/>
          <w:b/>
          <w:bCs/>
          <w:sz w:val="20"/>
          <w:szCs w:val="20"/>
          <w:lang w:eastAsia="pl-PL"/>
        </w:rPr>
        <w:t>Działka nr 96/75 o pow. 278 m</w:t>
      </w:r>
      <w:r w:rsidRPr="00657113">
        <w:rPr>
          <w:rFonts w:eastAsia="Times New Roman" w:cs="Times New Roman"/>
          <w:b/>
          <w:bCs/>
          <w:sz w:val="20"/>
          <w:szCs w:val="20"/>
          <w:vertAlign w:val="superscript"/>
          <w:lang w:eastAsia="pl-PL"/>
        </w:rPr>
        <w:t xml:space="preserve">2 </w:t>
      </w:r>
      <w:r w:rsidRPr="00657113">
        <w:rPr>
          <w:rFonts w:eastAsia="Times New Roman" w:cs="Times New Roman"/>
          <w:b/>
          <w:bCs/>
          <w:sz w:val="20"/>
          <w:szCs w:val="20"/>
          <w:lang w:eastAsia="pl-PL"/>
        </w:rPr>
        <w:t>jest nie</w:t>
      </w:r>
      <w:r>
        <w:rPr>
          <w:rFonts w:eastAsia="Times New Roman" w:cs="Times New Roman"/>
          <w:b/>
          <w:bCs/>
          <w:sz w:val="20"/>
          <w:szCs w:val="20"/>
          <w:lang w:eastAsia="pl-PL"/>
        </w:rPr>
        <w:t xml:space="preserve"> </w:t>
      </w:r>
      <w:r w:rsidRPr="00657113">
        <w:rPr>
          <w:rFonts w:eastAsia="Times New Roman" w:cs="Times New Roman"/>
          <w:b/>
          <w:bCs/>
          <w:sz w:val="20"/>
          <w:szCs w:val="20"/>
          <w:lang w:eastAsia="pl-PL"/>
        </w:rPr>
        <w:t>zabudowana</w:t>
      </w:r>
      <w:r>
        <w:rPr>
          <w:rFonts w:eastAsia="Times New Roman" w:cs="Times New Roman"/>
          <w:b/>
          <w:bCs/>
          <w:sz w:val="20"/>
          <w:szCs w:val="20"/>
          <w:lang w:eastAsia="pl-PL"/>
        </w:rPr>
        <w:t xml:space="preserve"> </w:t>
      </w:r>
      <w:r w:rsidRPr="00657113">
        <w:rPr>
          <w:rFonts w:eastAsia="Times New Roman" w:cs="Times New Roman"/>
          <w:b/>
          <w:bCs/>
          <w:sz w:val="20"/>
          <w:szCs w:val="20"/>
          <w:lang w:eastAsia="pl-PL"/>
        </w:rPr>
        <w:t xml:space="preserve">i niezagospodarowana.  Działka o kształcie prostokąta o wymiarach 20 na 14 m. Teren działki jest płaski, porośnięty wysoką trawą i pojedynczymi drzewami (świerki). Do działki nie ma bezpośredniego dojazdu drogą gminną. Jest możliwość dojścia do działki przez teren zielony wzdłuż brzegu jeziora (działka nr 96/96).Działka graniczy z działkami nr 96/74, 96/35, 96/76. Są to działki </w:t>
      </w:r>
      <w:r>
        <w:rPr>
          <w:rFonts w:eastAsia="Times New Roman" w:cs="Times New Roman"/>
          <w:b/>
          <w:bCs/>
          <w:sz w:val="20"/>
          <w:szCs w:val="20"/>
          <w:lang w:eastAsia="pl-PL"/>
        </w:rPr>
        <w:t>p</w:t>
      </w:r>
      <w:r w:rsidRPr="00657113">
        <w:rPr>
          <w:rFonts w:eastAsia="Times New Roman" w:cs="Times New Roman"/>
          <w:b/>
          <w:bCs/>
          <w:sz w:val="20"/>
          <w:szCs w:val="20"/>
          <w:lang w:eastAsia="pl-PL"/>
        </w:rPr>
        <w:t>rzeznaczone pod zabudowę letniskową. Działka nr 96/35 zabudowa jest domkiem letniskowym i ma dostęp do drogi, w której jest sieć kanalizacji sanitarnej i energetycznej.</w:t>
      </w:r>
      <w:r>
        <w:rPr>
          <w:rFonts w:eastAsia="Times New Roman" w:cs="Times New Roman"/>
          <w:b/>
          <w:bCs/>
          <w:sz w:val="20"/>
          <w:szCs w:val="20"/>
          <w:lang w:eastAsia="pl-PL"/>
        </w:rPr>
        <w:t xml:space="preserve"> </w:t>
      </w:r>
    </w:p>
    <w:p w:rsidR="0042526B" w:rsidRDefault="0042526B" w:rsidP="0042526B">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42526B" w:rsidRDefault="0042526B" w:rsidP="00822769">
      <w:pPr>
        <w:ind w:right="-468"/>
        <w:jc w:val="both"/>
        <w:rPr>
          <w:rFonts w:eastAsia="Times New Roman" w:cs="Times New Roman"/>
          <w:b/>
          <w:bCs/>
          <w:sz w:val="20"/>
          <w:szCs w:val="20"/>
          <w:lang w:eastAsia="pl-PL"/>
        </w:rPr>
      </w:pPr>
    </w:p>
    <w:p w:rsidR="00822769" w:rsidRPr="00B312CB" w:rsidRDefault="00B312CB" w:rsidP="00B312CB">
      <w:pPr>
        <w:spacing w:line="240" w:lineRule="auto"/>
        <w:ind w:firstLine="708"/>
        <w:jc w:val="both"/>
        <w:rPr>
          <w:rFonts w:eastAsia="Times New Roman" w:cs="Times New Roman"/>
          <w:sz w:val="20"/>
          <w:szCs w:val="20"/>
          <w:lang w:eastAsia="pl-PL"/>
        </w:rPr>
      </w:pPr>
      <w:r w:rsidRPr="00B312CB">
        <w:rPr>
          <w:rFonts w:eastAsia="Times New Roman" w:cs="Times New Roman"/>
          <w:sz w:val="20"/>
          <w:szCs w:val="20"/>
          <w:lang w:eastAsia="pl-PL"/>
        </w:rPr>
        <w:t xml:space="preserve">Z dniem </w:t>
      </w:r>
      <w:r>
        <w:rPr>
          <w:rFonts w:eastAsia="Times New Roman" w:cs="Times New Roman"/>
          <w:sz w:val="20"/>
          <w:szCs w:val="20"/>
          <w:lang w:eastAsia="pl-PL"/>
        </w:rPr>
        <w:t>25 września 20</w:t>
      </w:r>
      <w:r w:rsidRPr="00B312CB">
        <w:rPr>
          <w:rFonts w:eastAsia="Times New Roman" w:cs="Times New Roman"/>
          <w:sz w:val="20"/>
          <w:szCs w:val="20"/>
          <w:lang w:eastAsia="pl-PL"/>
        </w:rPr>
        <w:t>2</w:t>
      </w:r>
      <w:r>
        <w:rPr>
          <w:rFonts w:eastAsia="Times New Roman" w:cs="Times New Roman"/>
          <w:sz w:val="20"/>
          <w:szCs w:val="20"/>
          <w:lang w:eastAsia="pl-PL"/>
        </w:rPr>
        <w:t>0</w:t>
      </w:r>
      <w:r w:rsidRPr="00B312CB">
        <w:rPr>
          <w:rFonts w:eastAsia="Times New Roman" w:cs="Times New Roman"/>
          <w:sz w:val="20"/>
          <w:szCs w:val="20"/>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DA58CA" w:rsidRPr="00DA58CA" w:rsidTr="00694417">
        <w:trPr>
          <w:cantSplit/>
          <w:jc w:val="center"/>
        </w:trPr>
        <w:tc>
          <w:tcPr>
            <w:tcW w:w="534" w:type="dxa"/>
            <w:vAlign w:val="center"/>
          </w:tcPr>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DA58CA" w:rsidRPr="00DA58CA" w:rsidRDefault="00DA58CA" w:rsidP="00DA58CA">
            <w:pPr>
              <w:jc w:val="center"/>
              <w:rPr>
                <w:rFonts w:eastAsia="Times New Roman" w:cs="Times New Roman"/>
                <w:b/>
                <w:sz w:val="18"/>
                <w:szCs w:val="18"/>
                <w:lang w:eastAsia="pl-PL"/>
              </w:rPr>
            </w:pPr>
          </w:p>
        </w:tc>
        <w:tc>
          <w:tcPr>
            <w:tcW w:w="2976" w:type="dxa"/>
            <w:vAlign w:val="center"/>
          </w:tcPr>
          <w:p w:rsidR="00DA58CA" w:rsidRPr="00DA58CA" w:rsidRDefault="00DA58CA" w:rsidP="00DA58CA">
            <w:pPr>
              <w:ind w:left="89"/>
              <w:jc w:val="center"/>
              <w:rPr>
                <w:rFonts w:eastAsia="Times New Roman" w:cs="Times New Roman"/>
                <w:b/>
                <w:sz w:val="18"/>
                <w:szCs w:val="18"/>
                <w:lang w:eastAsia="pl-PL"/>
              </w:rPr>
            </w:pPr>
            <w:r w:rsidRPr="00DA58CA">
              <w:rPr>
                <w:rFonts w:eastAsia="Times New Roman" w:cs="Times New Roman"/>
                <w:b/>
                <w:sz w:val="18"/>
                <w:szCs w:val="18"/>
                <w:lang w:eastAsia="pl-PL"/>
              </w:rPr>
              <w:t>Położenie działek</w:t>
            </w:r>
          </w:p>
          <w:p w:rsidR="00DA58CA" w:rsidRPr="00DA58CA" w:rsidRDefault="00DA58CA" w:rsidP="00DA58CA">
            <w:pPr>
              <w:ind w:left="89"/>
              <w:jc w:val="center"/>
              <w:rPr>
                <w:rFonts w:eastAsia="Times New Roman" w:cs="Times New Roman"/>
                <w:b/>
                <w:sz w:val="18"/>
                <w:szCs w:val="18"/>
                <w:lang w:eastAsia="pl-PL"/>
              </w:rPr>
            </w:pPr>
            <w:r w:rsidRPr="00DA58CA">
              <w:rPr>
                <w:rFonts w:eastAsia="Times New Roman" w:cs="Times New Roman"/>
                <w:b/>
                <w:sz w:val="18"/>
                <w:szCs w:val="18"/>
                <w:lang w:eastAsia="pl-PL"/>
              </w:rPr>
              <w:t>Oznaczenie działek według katastru nieruchomości oraz księgi wieczystej</w:t>
            </w:r>
          </w:p>
        </w:tc>
        <w:tc>
          <w:tcPr>
            <w:tcW w:w="1843" w:type="dxa"/>
            <w:vAlign w:val="center"/>
          </w:tcPr>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DA58CA" w:rsidRPr="00DA58CA" w:rsidRDefault="00DA58CA" w:rsidP="00DA58CA">
            <w:pPr>
              <w:jc w:val="center"/>
              <w:rPr>
                <w:rFonts w:eastAsia="Times New Roman" w:cs="Times New Roman"/>
                <w:b/>
                <w:sz w:val="18"/>
                <w:szCs w:val="18"/>
                <w:lang w:eastAsia="pl-PL"/>
              </w:rPr>
            </w:pPr>
          </w:p>
        </w:tc>
        <w:tc>
          <w:tcPr>
            <w:tcW w:w="2551" w:type="dxa"/>
            <w:vAlign w:val="center"/>
          </w:tcPr>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DA58CA" w:rsidRPr="00DA58CA" w:rsidRDefault="00DA58CA" w:rsidP="00DA58CA">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DA58CA" w:rsidRPr="00DA58CA" w:rsidRDefault="00DA58CA" w:rsidP="00DA58CA">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26385D" w:rsidRPr="0026385D" w:rsidTr="00694417">
        <w:trPr>
          <w:cantSplit/>
          <w:jc w:val="center"/>
        </w:trPr>
        <w:tc>
          <w:tcPr>
            <w:tcW w:w="534" w:type="dxa"/>
            <w:vAlign w:val="center"/>
          </w:tcPr>
          <w:p w:rsidR="00DA58CA" w:rsidRPr="00DA58CA" w:rsidRDefault="00DA58CA" w:rsidP="00DA58CA">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DA58CA" w:rsidRPr="00DA58CA" w:rsidRDefault="00DA58CA" w:rsidP="00DA58CA">
            <w:pPr>
              <w:keepNext/>
              <w:outlineLvl w:val="1"/>
              <w:rPr>
                <w:rFonts w:ascii="Times New Roman" w:eastAsia="Times New Roman" w:hAnsi="Times New Roman" w:cs="Times New Roman"/>
                <w:bCs/>
                <w:sz w:val="20"/>
                <w:szCs w:val="20"/>
                <w:lang w:eastAsia="pl-PL"/>
              </w:rPr>
            </w:pPr>
            <w:r w:rsidRPr="00DA58CA">
              <w:rPr>
                <w:rFonts w:ascii="Times New Roman" w:eastAsia="Times New Roman" w:hAnsi="Times New Roman" w:cs="Times New Roman"/>
                <w:bCs/>
                <w:sz w:val="20"/>
                <w:szCs w:val="20"/>
                <w:lang w:eastAsia="pl-PL"/>
              </w:rPr>
              <w:t>Dobre Miasto</w:t>
            </w: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Obręb </w:t>
            </w:r>
            <w:r w:rsidR="00822769" w:rsidRPr="00822769">
              <w:rPr>
                <w:rFonts w:ascii="Times New Roman" w:eastAsia="Times New Roman" w:hAnsi="Times New Roman" w:cs="Times New Roman"/>
                <w:sz w:val="20"/>
                <w:szCs w:val="20"/>
                <w:lang w:eastAsia="pl-PL"/>
              </w:rPr>
              <w:t>Swobodna (15)</w:t>
            </w: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dz. nr </w:t>
            </w:r>
            <w:r w:rsidR="0096671A">
              <w:rPr>
                <w:rFonts w:ascii="Times New Roman" w:eastAsia="Times New Roman" w:hAnsi="Times New Roman" w:cs="Times New Roman"/>
                <w:sz w:val="20"/>
                <w:szCs w:val="20"/>
                <w:lang w:eastAsia="pl-PL"/>
              </w:rPr>
              <w:t xml:space="preserve"> 96/75</w:t>
            </w: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pow.  0,0</w:t>
            </w:r>
            <w:r w:rsidR="00D922BE">
              <w:rPr>
                <w:rFonts w:ascii="Times New Roman" w:eastAsia="Times New Roman" w:hAnsi="Times New Roman" w:cs="Times New Roman"/>
                <w:sz w:val="20"/>
                <w:szCs w:val="20"/>
                <w:lang w:eastAsia="pl-PL"/>
              </w:rPr>
              <w:t>278</w:t>
            </w:r>
            <w:r w:rsidRPr="00DA58CA">
              <w:rPr>
                <w:rFonts w:ascii="Times New Roman" w:eastAsia="Times New Roman" w:hAnsi="Times New Roman" w:cs="Times New Roman"/>
                <w:sz w:val="20"/>
                <w:szCs w:val="20"/>
                <w:lang w:eastAsia="pl-PL"/>
              </w:rPr>
              <w:t xml:space="preserve"> ha (</w:t>
            </w:r>
            <w:r w:rsidR="00D922BE">
              <w:rPr>
                <w:rFonts w:ascii="Times New Roman" w:eastAsia="Times New Roman" w:hAnsi="Times New Roman" w:cs="Times New Roman"/>
                <w:sz w:val="20"/>
                <w:szCs w:val="20"/>
                <w:lang w:eastAsia="pl-PL"/>
              </w:rPr>
              <w:t>278</w:t>
            </w:r>
            <w:r w:rsidRPr="00DA58CA">
              <w:rPr>
                <w:rFonts w:ascii="Times New Roman" w:eastAsia="Times New Roman" w:hAnsi="Times New Roman" w:cs="Times New Roman"/>
                <w:sz w:val="20"/>
                <w:szCs w:val="20"/>
                <w:lang w:eastAsia="pl-PL"/>
              </w:rPr>
              <w:t>m</w:t>
            </w:r>
            <w:r w:rsidRPr="00DA58CA">
              <w:rPr>
                <w:rFonts w:ascii="Times New Roman" w:eastAsia="Times New Roman" w:hAnsi="Times New Roman" w:cs="Times New Roman"/>
                <w:sz w:val="20"/>
                <w:szCs w:val="20"/>
                <w:vertAlign w:val="superscript"/>
                <w:lang w:eastAsia="pl-PL"/>
              </w:rPr>
              <w:t>2</w:t>
            </w:r>
            <w:r w:rsidRPr="00DA58CA">
              <w:rPr>
                <w:rFonts w:ascii="Times New Roman" w:eastAsia="Times New Roman" w:hAnsi="Times New Roman" w:cs="Times New Roman"/>
                <w:sz w:val="20"/>
                <w:szCs w:val="20"/>
                <w:lang w:eastAsia="pl-PL"/>
              </w:rPr>
              <w:t>)</w:t>
            </w: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 xml:space="preserve">(w tym </w:t>
            </w:r>
            <w:r w:rsidR="00D922BE">
              <w:rPr>
                <w:rFonts w:ascii="Times New Roman" w:eastAsia="Times New Roman" w:hAnsi="Times New Roman" w:cs="Times New Roman"/>
                <w:sz w:val="20"/>
                <w:szCs w:val="20"/>
                <w:lang w:eastAsia="pl-PL"/>
              </w:rPr>
              <w:t>Bi</w:t>
            </w:r>
            <w:r w:rsidRPr="00DA58CA">
              <w:rPr>
                <w:rFonts w:ascii="Times New Roman" w:eastAsia="Times New Roman" w:hAnsi="Times New Roman" w:cs="Times New Roman"/>
                <w:sz w:val="20"/>
                <w:szCs w:val="20"/>
                <w:lang w:eastAsia="pl-PL"/>
              </w:rPr>
              <w:t xml:space="preserve"> – </w:t>
            </w:r>
            <w:r w:rsidR="00D922BE">
              <w:rPr>
                <w:rFonts w:ascii="Times New Roman" w:eastAsia="Times New Roman" w:hAnsi="Times New Roman" w:cs="Times New Roman"/>
                <w:sz w:val="20"/>
                <w:szCs w:val="20"/>
                <w:lang w:eastAsia="pl-PL"/>
              </w:rPr>
              <w:t>0,0278</w:t>
            </w:r>
            <w:r w:rsidRPr="00DA58CA">
              <w:rPr>
                <w:rFonts w:ascii="Times New Roman" w:eastAsia="Times New Roman" w:hAnsi="Times New Roman" w:cs="Times New Roman"/>
                <w:sz w:val="20"/>
                <w:szCs w:val="20"/>
                <w:lang w:eastAsia="pl-PL"/>
              </w:rPr>
              <w:t>ha)</w:t>
            </w: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KW OL1O/00039</w:t>
            </w:r>
            <w:r w:rsidR="00D922BE">
              <w:rPr>
                <w:rFonts w:ascii="Times New Roman" w:eastAsia="Times New Roman" w:hAnsi="Times New Roman" w:cs="Times New Roman"/>
                <w:sz w:val="20"/>
                <w:szCs w:val="20"/>
                <w:lang w:eastAsia="pl-PL"/>
              </w:rPr>
              <w:t>251/9</w:t>
            </w:r>
          </w:p>
          <w:p w:rsidR="00DA58CA" w:rsidRPr="00DA58CA" w:rsidRDefault="00DA58CA" w:rsidP="00DA58CA">
            <w:pPr>
              <w:rPr>
                <w:rFonts w:ascii="Times New Roman" w:eastAsia="Times New Roman" w:hAnsi="Times New Roman" w:cs="Times New Roman"/>
                <w:sz w:val="20"/>
                <w:szCs w:val="20"/>
                <w:lang w:eastAsia="pl-PL"/>
              </w:rPr>
            </w:pPr>
          </w:p>
          <w:p w:rsidR="00DA58CA" w:rsidRPr="00DA58CA" w:rsidRDefault="00DA58CA" w:rsidP="00DA58CA">
            <w:pPr>
              <w:rPr>
                <w:rFonts w:ascii="Times New Roman" w:eastAsia="Times New Roman" w:hAnsi="Times New Roman" w:cs="Times New Roman"/>
                <w:sz w:val="20"/>
                <w:szCs w:val="20"/>
                <w:lang w:eastAsia="pl-PL"/>
              </w:rPr>
            </w:pPr>
            <w:r w:rsidRPr="00DA58CA">
              <w:rPr>
                <w:rFonts w:ascii="Times New Roman" w:eastAsia="Times New Roman" w:hAnsi="Times New Roman" w:cs="Times New Roman"/>
                <w:sz w:val="20"/>
                <w:szCs w:val="20"/>
                <w:lang w:eastAsia="pl-PL"/>
              </w:rPr>
              <w:t>Działy I-</w:t>
            </w:r>
            <w:proofErr w:type="spellStart"/>
            <w:r w:rsidRPr="00DA58CA">
              <w:rPr>
                <w:rFonts w:ascii="Times New Roman" w:eastAsia="Times New Roman" w:hAnsi="Times New Roman" w:cs="Times New Roman"/>
                <w:sz w:val="20"/>
                <w:szCs w:val="20"/>
                <w:lang w:eastAsia="pl-PL"/>
              </w:rPr>
              <w:t>Sp</w:t>
            </w:r>
            <w:proofErr w:type="spellEnd"/>
            <w:r w:rsidRPr="00DA58CA">
              <w:rPr>
                <w:rFonts w:ascii="Times New Roman" w:eastAsia="Times New Roman" w:hAnsi="Times New Roman" w:cs="Times New Roman"/>
                <w:sz w:val="20"/>
                <w:szCs w:val="20"/>
                <w:lang w:eastAsia="pl-PL"/>
              </w:rPr>
              <w:t xml:space="preserve">, III i IV księgi wieczystej wolne od wpisów </w:t>
            </w:r>
            <w:r w:rsidRPr="00DA58CA">
              <w:rPr>
                <w:rFonts w:ascii="Times New Roman" w:eastAsia="Times New Roman" w:hAnsi="Times New Roman" w:cs="Times New Roman"/>
                <w:sz w:val="20"/>
                <w:szCs w:val="20"/>
                <w:lang w:eastAsia="pl-PL"/>
              </w:rPr>
              <w:br/>
              <w:t>i wzmianek o wnioskach.</w:t>
            </w:r>
          </w:p>
        </w:tc>
        <w:tc>
          <w:tcPr>
            <w:tcW w:w="1843" w:type="dxa"/>
            <w:vAlign w:val="center"/>
          </w:tcPr>
          <w:p w:rsidR="00DA58CA" w:rsidRPr="00DA58CA" w:rsidRDefault="00DA58CA" w:rsidP="00DA58CA">
            <w:pPr>
              <w:rPr>
                <w:rFonts w:eastAsia="Times New Roman" w:cs="Times New Roman"/>
                <w:b/>
                <w:szCs w:val="24"/>
                <w:lang w:eastAsia="pl-PL"/>
              </w:rPr>
            </w:pPr>
          </w:p>
          <w:p w:rsidR="00DA58CA" w:rsidRPr="00DA58CA" w:rsidRDefault="00D922BE" w:rsidP="00DA58CA">
            <w:pPr>
              <w:ind w:left="190"/>
              <w:jc w:val="center"/>
              <w:rPr>
                <w:rFonts w:eastAsia="Times New Roman" w:cs="Times New Roman"/>
                <w:b/>
                <w:szCs w:val="24"/>
                <w:lang w:eastAsia="pl-PL"/>
              </w:rPr>
            </w:pPr>
            <w:r>
              <w:rPr>
                <w:rFonts w:eastAsia="Times New Roman" w:cs="Times New Roman"/>
                <w:b/>
                <w:szCs w:val="24"/>
                <w:lang w:eastAsia="pl-PL"/>
              </w:rPr>
              <w:t>13.180</w:t>
            </w:r>
            <w:r w:rsidR="00DA58CA" w:rsidRPr="00DA58CA">
              <w:rPr>
                <w:rFonts w:eastAsia="Times New Roman" w:cs="Times New Roman"/>
                <w:b/>
                <w:szCs w:val="24"/>
                <w:lang w:eastAsia="pl-PL"/>
              </w:rPr>
              <w:t>,00 zł</w:t>
            </w:r>
          </w:p>
          <w:p w:rsidR="00DA58CA" w:rsidRPr="00DA58CA" w:rsidRDefault="00DA58CA" w:rsidP="00DA58CA">
            <w:pPr>
              <w:ind w:left="190"/>
              <w:jc w:val="center"/>
              <w:rPr>
                <w:rFonts w:eastAsia="Times New Roman" w:cs="Times New Roman"/>
                <w:b/>
                <w:sz w:val="16"/>
                <w:szCs w:val="16"/>
                <w:lang w:eastAsia="pl-PL"/>
              </w:rPr>
            </w:pPr>
          </w:p>
          <w:p w:rsidR="00DA58CA" w:rsidRPr="00DA58CA" w:rsidRDefault="00DA58CA" w:rsidP="00DA58CA">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D922BE">
              <w:rPr>
                <w:rFonts w:eastAsia="Times New Roman" w:cs="Times New Roman"/>
                <w:sz w:val="16"/>
                <w:szCs w:val="16"/>
                <w:lang w:eastAsia="pl-PL"/>
              </w:rPr>
              <w:t>trzynaście tysię</w:t>
            </w:r>
            <w:r w:rsidRPr="00DA58CA">
              <w:rPr>
                <w:rFonts w:eastAsia="Times New Roman" w:cs="Times New Roman"/>
                <w:sz w:val="16"/>
                <w:szCs w:val="16"/>
                <w:lang w:eastAsia="pl-PL"/>
              </w:rPr>
              <w:t>c</w:t>
            </w:r>
            <w:r w:rsidR="00D922BE">
              <w:rPr>
                <w:rFonts w:eastAsia="Times New Roman" w:cs="Times New Roman"/>
                <w:sz w:val="16"/>
                <w:szCs w:val="16"/>
                <w:lang w:eastAsia="pl-PL"/>
              </w:rPr>
              <w:t>y sto osiemdziesiąt</w:t>
            </w:r>
            <w:r w:rsidRPr="00DA58CA">
              <w:rPr>
                <w:rFonts w:eastAsia="Times New Roman" w:cs="Times New Roman"/>
                <w:sz w:val="16"/>
                <w:szCs w:val="16"/>
                <w:lang w:eastAsia="pl-PL"/>
              </w:rPr>
              <w:t xml:space="preserve"> złotych 00/100)</w:t>
            </w:r>
          </w:p>
          <w:p w:rsidR="00DA58CA" w:rsidRPr="00DA58CA" w:rsidRDefault="00DA58CA" w:rsidP="00DA58CA">
            <w:pPr>
              <w:jc w:val="center"/>
              <w:rPr>
                <w:rFonts w:eastAsia="Times New Roman" w:cs="Times New Roman"/>
                <w:sz w:val="20"/>
                <w:szCs w:val="20"/>
                <w:lang w:eastAsia="pl-PL"/>
              </w:rPr>
            </w:pPr>
          </w:p>
        </w:tc>
        <w:tc>
          <w:tcPr>
            <w:tcW w:w="1985" w:type="dxa"/>
            <w:vAlign w:val="center"/>
          </w:tcPr>
          <w:p w:rsidR="00DA58CA" w:rsidRPr="0026385D" w:rsidRDefault="00D922BE" w:rsidP="00DA58CA">
            <w:pPr>
              <w:jc w:val="center"/>
              <w:rPr>
                <w:rFonts w:eastAsia="Times New Roman" w:cs="Times New Roman"/>
                <w:b/>
                <w:bCs/>
                <w:szCs w:val="24"/>
                <w:lang w:eastAsia="pl-PL"/>
              </w:rPr>
            </w:pPr>
            <w:r w:rsidRPr="0026385D">
              <w:rPr>
                <w:rFonts w:eastAsia="Times New Roman" w:cs="Times New Roman"/>
                <w:b/>
                <w:bCs/>
                <w:szCs w:val="24"/>
                <w:lang w:eastAsia="pl-PL"/>
              </w:rPr>
              <w:t>2.500</w:t>
            </w:r>
            <w:r w:rsidR="00DA58CA" w:rsidRPr="0026385D">
              <w:rPr>
                <w:rFonts w:eastAsia="Times New Roman" w:cs="Times New Roman"/>
                <w:b/>
                <w:bCs/>
                <w:szCs w:val="24"/>
                <w:lang w:eastAsia="pl-PL"/>
              </w:rPr>
              <w:t>,00 zł</w:t>
            </w:r>
          </w:p>
          <w:p w:rsidR="00DA58CA" w:rsidRPr="0026385D" w:rsidRDefault="00DA58CA" w:rsidP="00DA58CA">
            <w:pPr>
              <w:jc w:val="center"/>
              <w:rPr>
                <w:rFonts w:eastAsia="Times New Roman" w:cs="Times New Roman"/>
                <w:sz w:val="16"/>
                <w:szCs w:val="16"/>
                <w:lang w:eastAsia="pl-PL"/>
              </w:rPr>
            </w:pPr>
          </w:p>
          <w:p w:rsidR="00DA58CA" w:rsidRPr="0026385D" w:rsidRDefault="00DA58CA" w:rsidP="00DA58CA">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26385D">
              <w:rPr>
                <w:rFonts w:eastAsia="Times New Roman" w:cs="Times New Roman"/>
                <w:sz w:val="16"/>
                <w:szCs w:val="16"/>
                <w:lang w:eastAsia="pl-PL"/>
              </w:rPr>
              <w:t xml:space="preserve">dwa </w:t>
            </w:r>
            <w:r w:rsidRPr="0026385D">
              <w:rPr>
                <w:rFonts w:eastAsia="Times New Roman" w:cs="Times New Roman"/>
                <w:sz w:val="16"/>
                <w:szCs w:val="16"/>
                <w:lang w:eastAsia="pl-PL"/>
              </w:rPr>
              <w:t xml:space="preserve">tysiące </w:t>
            </w:r>
            <w:r w:rsidR="0026385D">
              <w:rPr>
                <w:rFonts w:eastAsia="Times New Roman" w:cs="Times New Roman"/>
                <w:sz w:val="16"/>
                <w:szCs w:val="16"/>
                <w:lang w:eastAsia="pl-PL"/>
              </w:rPr>
              <w:t>pięćset</w:t>
            </w:r>
            <w:r w:rsidRPr="0026385D">
              <w:rPr>
                <w:rFonts w:eastAsia="Times New Roman" w:cs="Times New Roman"/>
                <w:sz w:val="16"/>
                <w:szCs w:val="16"/>
                <w:lang w:eastAsia="pl-PL"/>
              </w:rPr>
              <w:t xml:space="preserve"> złotych  00/100)</w:t>
            </w:r>
          </w:p>
          <w:p w:rsidR="00D922BE" w:rsidRPr="00DA58CA" w:rsidRDefault="00D922BE" w:rsidP="00DA58CA">
            <w:pPr>
              <w:jc w:val="center"/>
              <w:rPr>
                <w:rFonts w:eastAsia="Times New Roman" w:cs="Times New Roman"/>
                <w:color w:val="FF0000"/>
                <w:sz w:val="16"/>
                <w:szCs w:val="16"/>
                <w:lang w:eastAsia="pl-PL"/>
              </w:rPr>
            </w:pPr>
          </w:p>
        </w:tc>
        <w:tc>
          <w:tcPr>
            <w:tcW w:w="2551" w:type="dxa"/>
            <w:vAlign w:val="center"/>
          </w:tcPr>
          <w:p w:rsidR="00DA58CA" w:rsidRPr="0026385D" w:rsidRDefault="00D922BE" w:rsidP="00DA58CA">
            <w:pPr>
              <w:jc w:val="center"/>
              <w:rPr>
                <w:rFonts w:eastAsia="Times New Roman" w:cs="Times New Roman"/>
                <w:b/>
                <w:szCs w:val="24"/>
                <w:lang w:eastAsia="pl-PL"/>
              </w:rPr>
            </w:pPr>
            <w:r w:rsidRPr="0026385D">
              <w:rPr>
                <w:rFonts w:eastAsia="Times New Roman" w:cs="Times New Roman"/>
                <w:b/>
                <w:szCs w:val="24"/>
                <w:lang w:eastAsia="pl-PL"/>
              </w:rPr>
              <w:t>140</w:t>
            </w:r>
            <w:r w:rsidR="00DA58CA" w:rsidRPr="0026385D">
              <w:rPr>
                <w:rFonts w:eastAsia="Times New Roman" w:cs="Times New Roman"/>
                <w:b/>
                <w:szCs w:val="24"/>
                <w:lang w:eastAsia="pl-PL"/>
              </w:rPr>
              <w:t>,00 zł</w:t>
            </w:r>
          </w:p>
          <w:p w:rsidR="00DA58CA" w:rsidRPr="0026385D" w:rsidRDefault="00DA58CA" w:rsidP="00DA58CA">
            <w:pPr>
              <w:jc w:val="center"/>
              <w:rPr>
                <w:rFonts w:eastAsia="Times New Roman" w:cs="Times New Roman"/>
                <w:b/>
                <w:sz w:val="16"/>
                <w:szCs w:val="16"/>
                <w:lang w:eastAsia="pl-PL"/>
              </w:rPr>
            </w:pPr>
          </w:p>
          <w:p w:rsidR="00DA58CA" w:rsidRPr="0026385D" w:rsidRDefault="00DA58CA" w:rsidP="00DA58CA">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D922BE" w:rsidRPr="0026385D">
              <w:rPr>
                <w:rFonts w:eastAsia="Times New Roman" w:cs="Times New Roman"/>
                <w:sz w:val="16"/>
                <w:szCs w:val="16"/>
                <w:lang w:eastAsia="pl-PL"/>
              </w:rPr>
              <w:t>sto czterdzieści</w:t>
            </w:r>
            <w:r w:rsidRPr="0026385D">
              <w:rPr>
                <w:rFonts w:eastAsia="Times New Roman" w:cs="Times New Roman"/>
                <w:sz w:val="16"/>
                <w:szCs w:val="16"/>
                <w:lang w:eastAsia="pl-PL"/>
              </w:rPr>
              <w:t xml:space="preserve"> złotych 00/100)</w:t>
            </w:r>
          </w:p>
          <w:p w:rsidR="00DA58CA" w:rsidRPr="0026385D" w:rsidRDefault="00DA58CA" w:rsidP="00DA58CA">
            <w:pPr>
              <w:jc w:val="center"/>
              <w:rPr>
                <w:rFonts w:eastAsia="Times New Roman" w:cs="Times New Roman"/>
                <w:b/>
                <w:sz w:val="20"/>
                <w:szCs w:val="20"/>
                <w:lang w:eastAsia="pl-PL"/>
              </w:rPr>
            </w:pPr>
          </w:p>
        </w:tc>
      </w:tr>
    </w:tbl>
    <w:p w:rsidR="00DA58CA" w:rsidRPr="00DA58CA" w:rsidRDefault="00DA58CA" w:rsidP="00DA58CA">
      <w:pPr>
        <w:spacing w:line="240" w:lineRule="auto"/>
        <w:rPr>
          <w:rFonts w:eastAsia="Times New Roman" w:cs="Times New Roman"/>
          <w:szCs w:val="24"/>
          <w:lang w:eastAsia="pl-PL"/>
        </w:rPr>
      </w:pPr>
    </w:p>
    <w:p w:rsidR="00DA58CA" w:rsidRPr="00DA58CA" w:rsidRDefault="00DA58CA" w:rsidP="00DA58CA">
      <w:pPr>
        <w:spacing w:before="120" w:after="120" w:line="240" w:lineRule="auto"/>
        <w:jc w:val="both"/>
        <w:rPr>
          <w:rFonts w:eastAsia="Times New Roman" w:cs="Times New Roman"/>
          <w:b/>
          <w:sz w:val="22"/>
          <w:lang w:eastAsia="pl-PL"/>
        </w:rPr>
      </w:pPr>
      <w:bookmarkStart w:id="0" w:name="_Hlk53732365"/>
      <w:r w:rsidRPr="00DA58CA">
        <w:rPr>
          <w:rFonts w:eastAsia="Times New Roman" w:cs="Times New Roman"/>
          <w:b/>
          <w:sz w:val="22"/>
          <w:lang w:eastAsia="pl-PL"/>
        </w:rPr>
        <w:lastRenderedPageBreak/>
        <w:t>Do sprzedaży ww. nieruchomości gruntowej zastosowanie mają przepisy ustawy z dnia 11 marca 2004 roku o podatku od towarów i usług (t</w:t>
      </w:r>
      <w:r w:rsidR="00D922BE">
        <w:rPr>
          <w:rFonts w:eastAsia="Times New Roman" w:cs="Times New Roman"/>
          <w:b/>
          <w:sz w:val="22"/>
          <w:lang w:eastAsia="pl-PL"/>
        </w:rPr>
        <w:t>ekst jednolity Dz.</w:t>
      </w:r>
      <w:r w:rsidRPr="00DA58CA">
        <w:rPr>
          <w:rFonts w:eastAsia="Times New Roman" w:cs="Times New Roman"/>
          <w:b/>
          <w:sz w:val="22"/>
          <w:lang w:eastAsia="pl-PL"/>
        </w:rPr>
        <w:t xml:space="preserve"> U. z 2020 r., poz. 106 z </w:t>
      </w:r>
      <w:proofErr w:type="spellStart"/>
      <w:r w:rsidRPr="00DA58CA">
        <w:rPr>
          <w:rFonts w:eastAsia="Times New Roman" w:cs="Times New Roman"/>
          <w:b/>
          <w:sz w:val="22"/>
          <w:lang w:eastAsia="pl-PL"/>
        </w:rPr>
        <w:t>późn</w:t>
      </w:r>
      <w:proofErr w:type="spellEnd"/>
      <w:r w:rsidRPr="00DA58CA">
        <w:rPr>
          <w:rFonts w:eastAsia="Times New Roman" w:cs="Times New Roman"/>
          <w:b/>
          <w:sz w:val="22"/>
          <w:lang w:eastAsia="pl-PL"/>
        </w:rPr>
        <w:t xml:space="preserve">.  zm.). Zgodnie z art. 43 ust.1 pkt. 9 ww. ustawy zbycie działki  podlega </w:t>
      </w:r>
      <w:r w:rsidRPr="00DA58CA">
        <w:rPr>
          <w:rFonts w:eastAsia="Times New Roman" w:cs="Times New Roman"/>
          <w:b/>
          <w:sz w:val="22"/>
          <w:u w:val="single"/>
          <w:lang w:eastAsia="pl-PL"/>
        </w:rPr>
        <w:t>zwolnieniu od podatku VAT.</w:t>
      </w:r>
      <w:r w:rsidRPr="00DA58CA">
        <w:rPr>
          <w:rFonts w:eastAsia="Times New Roman" w:cs="Times New Roman"/>
          <w:b/>
          <w:sz w:val="22"/>
          <w:lang w:eastAsia="pl-PL"/>
        </w:rPr>
        <w:t xml:space="preserve"> </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b/>
          <w:bCs/>
          <w:sz w:val="22"/>
          <w:lang w:eastAsia="pl-PL"/>
        </w:rPr>
        <w:t xml:space="preserve">P R Z E T A R G  odbędzie się </w:t>
      </w:r>
      <w:r w:rsidRPr="00DA58CA">
        <w:rPr>
          <w:rFonts w:eastAsia="Times New Roman" w:cs="Times New Roman"/>
          <w:b/>
          <w:bCs/>
          <w:sz w:val="22"/>
          <w:u w:val="single"/>
          <w:lang w:eastAsia="pl-PL"/>
        </w:rPr>
        <w:t xml:space="preserve">w dniu </w:t>
      </w:r>
      <w:r w:rsidR="00D922BE">
        <w:rPr>
          <w:rFonts w:eastAsia="Times New Roman" w:cs="Times New Roman"/>
          <w:b/>
          <w:bCs/>
          <w:sz w:val="22"/>
          <w:u w:val="single"/>
          <w:lang w:eastAsia="pl-PL"/>
        </w:rPr>
        <w:t>0</w:t>
      </w:r>
      <w:r w:rsidR="0026385D">
        <w:rPr>
          <w:rFonts w:eastAsia="Times New Roman" w:cs="Times New Roman"/>
          <w:b/>
          <w:bCs/>
          <w:sz w:val="22"/>
          <w:u w:val="single"/>
          <w:lang w:eastAsia="pl-PL"/>
        </w:rPr>
        <w:t>8</w:t>
      </w:r>
      <w:r w:rsidR="00D922BE">
        <w:rPr>
          <w:rFonts w:eastAsia="Times New Roman" w:cs="Times New Roman"/>
          <w:b/>
          <w:bCs/>
          <w:sz w:val="22"/>
          <w:u w:val="single"/>
          <w:lang w:eastAsia="pl-PL"/>
        </w:rPr>
        <w:t xml:space="preserve"> grudnia 2020</w:t>
      </w:r>
      <w:r w:rsidRPr="00DA58CA">
        <w:rPr>
          <w:rFonts w:eastAsia="Times New Roman" w:cs="Times New Roman"/>
          <w:b/>
          <w:bCs/>
          <w:sz w:val="22"/>
          <w:u w:val="single"/>
          <w:lang w:eastAsia="pl-PL"/>
        </w:rPr>
        <w:t>r. (</w:t>
      </w:r>
      <w:r w:rsidR="0026385D">
        <w:rPr>
          <w:rFonts w:eastAsia="Times New Roman" w:cs="Times New Roman"/>
          <w:b/>
          <w:bCs/>
          <w:sz w:val="22"/>
          <w:u w:val="single"/>
          <w:lang w:eastAsia="pl-PL"/>
        </w:rPr>
        <w:t xml:space="preserve">wtorek </w:t>
      </w:r>
      <w:r w:rsidRPr="00DA58CA">
        <w:rPr>
          <w:rFonts w:eastAsia="Times New Roman" w:cs="Times New Roman"/>
          <w:b/>
          <w:bCs/>
          <w:sz w:val="22"/>
          <w:u w:val="single"/>
          <w:lang w:eastAsia="pl-PL"/>
        </w:rPr>
        <w:t xml:space="preserve">), </w:t>
      </w:r>
      <w:r w:rsidRPr="00DA58CA">
        <w:rPr>
          <w:rFonts w:eastAsia="Times New Roman" w:cs="Times New Roman"/>
          <w:sz w:val="22"/>
          <w:lang w:eastAsia="pl-PL"/>
        </w:rPr>
        <w:t xml:space="preserve"> </w:t>
      </w:r>
      <w:r w:rsidRPr="00DA58CA">
        <w:rPr>
          <w:rFonts w:eastAsia="Times New Roman" w:cs="Times New Roman"/>
          <w:b/>
          <w:sz w:val="22"/>
          <w:lang w:eastAsia="pl-PL"/>
        </w:rPr>
        <w:t>godz. 12</w:t>
      </w:r>
      <w:r w:rsidRPr="00DA58CA">
        <w:rPr>
          <w:rFonts w:eastAsia="Times New Roman" w:cs="Times New Roman"/>
          <w:b/>
          <w:sz w:val="22"/>
          <w:vertAlign w:val="superscript"/>
          <w:lang w:eastAsia="pl-PL"/>
        </w:rPr>
        <w:t xml:space="preserve">00  </w:t>
      </w:r>
      <w:r w:rsidRPr="00DA58CA">
        <w:rPr>
          <w:rFonts w:eastAsia="Times New Roman" w:cs="Times New Roman"/>
          <w:sz w:val="22"/>
          <w:lang w:eastAsia="pl-PL"/>
        </w:rPr>
        <w:t xml:space="preserve">w siedzibie Urzędu Miejskiego w Dobrym Mieście przy ulicy Warszawskiej 14 – sala narad nr 13. </w:t>
      </w:r>
    </w:p>
    <w:bookmarkEnd w:id="0"/>
    <w:p w:rsidR="00D059A5" w:rsidRPr="00D059A5" w:rsidRDefault="00D059A5" w:rsidP="00D059A5">
      <w:pPr>
        <w:spacing w:line="240" w:lineRule="auto"/>
        <w:jc w:val="both"/>
        <w:rPr>
          <w:rFonts w:eastAsia="Times New Roman" w:cs="Times New Roman"/>
          <w:sz w:val="22"/>
          <w:u w:val="single"/>
          <w:lang w:eastAsia="pl-PL"/>
        </w:rPr>
      </w:pPr>
      <w:r w:rsidRPr="00D059A5">
        <w:rPr>
          <w:rFonts w:eastAsia="Times New Roman" w:cs="Times New Roman"/>
          <w:sz w:val="22"/>
          <w:u w:val="single"/>
          <w:lang w:eastAsia="pl-PL"/>
        </w:rPr>
        <w:t xml:space="preserve">Osoby, do których przetarg został ograniczony, zainteresowane uczestnictwem w przetargu, zobowiązane </w:t>
      </w:r>
      <w:r w:rsidR="00061DCB">
        <w:rPr>
          <w:rFonts w:eastAsia="Times New Roman" w:cs="Times New Roman"/>
          <w:sz w:val="22"/>
          <w:u w:val="single"/>
          <w:lang w:eastAsia="pl-PL"/>
        </w:rPr>
        <w:br/>
      </w:r>
      <w:r w:rsidRPr="00D059A5">
        <w:rPr>
          <w:rFonts w:eastAsia="Times New Roman" w:cs="Times New Roman"/>
          <w:sz w:val="22"/>
          <w:u w:val="single"/>
          <w:lang w:eastAsia="pl-PL"/>
        </w:rPr>
        <w:t>są do :</w:t>
      </w:r>
    </w:p>
    <w:p w:rsidR="00D059A5" w:rsidRPr="00D059A5" w:rsidRDefault="00D059A5" w:rsidP="00D059A5">
      <w:pPr>
        <w:spacing w:line="240" w:lineRule="auto"/>
        <w:jc w:val="both"/>
        <w:rPr>
          <w:rFonts w:eastAsia="Times New Roman" w:cs="Times New Roman"/>
          <w:sz w:val="22"/>
          <w:lang w:eastAsia="pl-PL"/>
        </w:rPr>
      </w:pPr>
      <w:r w:rsidRPr="00D059A5">
        <w:rPr>
          <w:rFonts w:eastAsia="Times New Roman" w:cs="Times New Roman"/>
          <w:sz w:val="22"/>
          <w:lang w:eastAsia="pl-PL"/>
        </w:rPr>
        <w:t>1) zapoznania się z treścią niniejszego ogłoszenia,</w:t>
      </w:r>
    </w:p>
    <w:p w:rsidR="00D059A5" w:rsidRPr="00D059A5" w:rsidRDefault="00D059A5" w:rsidP="00D059A5">
      <w:pPr>
        <w:spacing w:line="240" w:lineRule="auto"/>
        <w:rPr>
          <w:rFonts w:eastAsia="Times New Roman" w:cs="Times New Roman"/>
          <w:sz w:val="22"/>
          <w:lang w:eastAsia="pl-PL"/>
        </w:rPr>
      </w:pPr>
      <w:r w:rsidRPr="00D059A5">
        <w:rPr>
          <w:rFonts w:eastAsia="Times New Roman" w:cs="Times New Roman"/>
          <w:sz w:val="22"/>
          <w:lang w:eastAsia="pl-PL"/>
        </w:rPr>
        <w:t xml:space="preserve">2) wpłacenia wadium w pieniądzu na konto : </w:t>
      </w:r>
      <w:r w:rsidRPr="00D059A5">
        <w:rPr>
          <w:rFonts w:eastAsia="Times New Roman" w:cs="Times New Roman"/>
          <w:color w:val="000000"/>
          <w:sz w:val="22"/>
          <w:lang w:eastAsia="pl-PL"/>
        </w:rPr>
        <w:t xml:space="preserve">Gminy Dobre Miasto w Warmiński Bank Spółdzielczy Oddział w Dobrym Mieście nr 60 8857 1041 3001 0000 2163 0005  </w:t>
      </w:r>
      <w:r w:rsidRPr="00D059A5">
        <w:rPr>
          <w:rFonts w:eastAsia="Times New Roman" w:cs="Times New Roman"/>
          <w:b/>
          <w:bCs/>
          <w:sz w:val="22"/>
          <w:lang w:eastAsia="pl-PL"/>
        </w:rPr>
        <w:t xml:space="preserve">w terminie do dnia </w:t>
      </w:r>
      <w:r w:rsidR="0042526B">
        <w:rPr>
          <w:rFonts w:eastAsia="Times New Roman" w:cs="Times New Roman"/>
          <w:b/>
          <w:bCs/>
          <w:sz w:val="22"/>
          <w:lang w:eastAsia="pl-PL"/>
        </w:rPr>
        <w:t>26</w:t>
      </w:r>
      <w:r>
        <w:rPr>
          <w:rFonts w:eastAsia="Times New Roman" w:cs="Times New Roman"/>
          <w:b/>
          <w:bCs/>
          <w:sz w:val="22"/>
          <w:lang w:eastAsia="pl-PL"/>
        </w:rPr>
        <w:t xml:space="preserve"> listopada 20</w:t>
      </w:r>
      <w:r w:rsidRPr="00D059A5">
        <w:rPr>
          <w:rFonts w:eastAsia="Times New Roman" w:cs="Times New Roman"/>
          <w:b/>
          <w:bCs/>
          <w:sz w:val="22"/>
          <w:lang w:eastAsia="pl-PL"/>
        </w:rPr>
        <w:t>2</w:t>
      </w:r>
      <w:r>
        <w:rPr>
          <w:rFonts w:eastAsia="Times New Roman" w:cs="Times New Roman"/>
          <w:b/>
          <w:bCs/>
          <w:sz w:val="22"/>
          <w:lang w:eastAsia="pl-PL"/>
        </w:rPr>
        <w:t>0</w:t>
      </w:r>
      <w:r w:rsidRPr="00D059A5">
        <w:rPr>
          <w:rFonts w:eastAsia="Times New Roman" w:cs="Times New Roman"/>
          <w:b/>
          <w:bCs/>
          <w:sz w:val="22"/>
          <w:lang w:eastAsia="pl-PL"/>
        </w:rPr>
        <w:t xml:space="preserve">r. </w:t>
      </w:r>
      <w:r w:rsidR="00061DCB">
        <w:rPr>
          <w:rFonts w:eastAsia="Times New Roman" w:cs="Times New Roman"/>
          <w:b/>
          <w:bCs/>
          <w:sz w:val="22"/>
          <w:lang w:eastAsia="pl-PL"/>
        </w:rPr>
        <w:t>(</w:t>
      </w:r>
      <w:r w:rsidR="0042526B">
        <w:rPr>
          <w:rFonts w:eastAsia="Times New Roman" w:cs="Times New Roman"/>
          <w:b/>
          <w:bCs/>
          <w:sz w:val="22"/>
          <w:lang w:eastAsia="pl-PL"/>
        </w:rPr>
        <w:t>czwartek</w:t>
      </w:r>
      <w:r w:rsidR="00061DCB">
        <w:rPr>
          <w:rFonts w:eastAsia="Times New Roman" w:cs="Times New Roman"/>
          <w:b/>
          <w:bCs/>
          <w:sz w:val="22"/>
          <w:lang w:eastAsia="pl-PL"/>
        </w:rPr>
        <w:t xml:space="preserve">) </w:t>
      </w:r>
      <w:r w:rsidRPr="00D059A5">
        <w:rPr>
          <w:rFonts w:eastAsia="Times New Roman" w:cs="Times New Roman"/>
          <w:b/>
          <w:bCs/>
          <w:sz w:val="22"/>
          <w:lang w:eastAsia="pl-PL"/>
        </w:rPr>
        <w:t>włącznie</w:t>
      </w:r>
      <w:r w:rsidRPr="00D059A5">
        <w:rPr>
          <w:rFonts w:eastAsia="Times New Roman" w:cs="Times New Roman"/>
          <w:sz w:val="22"/>
          <w:lang w:eastAsia="pl-PL"/>
        </w:rPr>
        <w:t>,</w:t>
      </w:r>
    </w:p>
    <w:p w:rsidR="00D059A5" w:rsidRDefault="00D059A5" w:rsidP="00D059A5">
      <w:pPr>
        <w:spacing w:line="240" w:lineRule="auto"/>
        <w:rPr>
          <w:rFonts w:eastAsia="Times New Roman" w:cs="Times New Roman"/>
          <w:sz w:val="22"/>
          <w:lang w:eastAsia="pl-PL"/>
        </w:rPr>
      </w:pPr>
      <w:r w:rsidRPr="00D059A5">
        <w:rPr>
          <w:rFonts w:eastAsia="Times New Roman" w:cs="Times New Roman"/>
          <w:sz w:val="22"/>
          <w:lang w:eastAsia="pl-PL"/>
        </w:rPr>
        <w:t xml:space="preserve">3) zgłoszenia udziału w przetargu w terminie do dnia </w:t>
      </w:r>
      <w:r>
        <w:rPr>
          <w:rFonts w:eastAsia="Times New Roman" w:cs="Times New Roman"/>
          <w:sz w:val="22"/>
          <w:lang w:eastAsia="pl-PL"/>
        </w:rPr>
        <w:t>2</w:t>
      </w:r>
      <w:r w:rsidR="0042526B">
        <w:rPr>
          <w:rFonts w:eastAsia="Times New Roman" w:cs="Times New Roman"/>
          <w:sz w:val="22"/>
          <w:lang w:eastAsia="pl-PL"/>
        </w:rPr>
        <w:t>6</w:t>
      </w:r>
      <w:r>
        <w:rPr>
          <w:rFonts w:eastAsia="Times New Roman" w:cs="Times New Roman"/>
          <w:sz w:val="22"/>
          <w:lang w:eastAsia="pl-PL"/>
        </w:rPr>
        <w:t xml:space="preserve"> listopada 2020r.</w:t>
      </w:r>
      <w:r w:rsidRPr="00D059A5">
        <w:rPr>
          <w:rFonts w:eastAsia="Times New Roman" w:cs="Times New Roman"/>
          <w:sz w:val="22"/>
          <w:lang w:eastAsia="pl-PL"/>
        </w:rPr>
        <w:t xml:space="preserve"> do godziny 15 </w:t>
      </w:r>
      <w:r w:rsidRPr="00D059A5">
        <w:rPr>
          <w:rFonts w:eastAsia="Times New Roman" w:cs="Times New Roman"/>
          <w:sz w:val="22"/>
          <w:vertAlign w:val="superscript"/>
          <w:lang w:eastAsia="pl-PL"/>
        </w:rPr>
        <w:t>30</w:t>
      </w:r>
      <w:r w:rsidR="00B312CB">
        <w:rPr>
          <w:rFonts w:eastAsia="Times New Roman" w:cs="Times New Roman"/>
          <w:sz w:val="22"/>
          <w:lang w:eastAsia="pl-PL"/>
        </w:rPr>
        <w:t xml:space="preserve"> </w:t>
      </w:r>
      <w:r w:rsidRPr="00D059A5">
        <w:rPr>
          <w:rFonts w:eastAsia="Times New Roman" w:cs="Times New Roman"/>
          <w:sz w:val="22"/>
          <w:lang w:eastAsia="pl-PL"/>
        </w:rPr>
        <w:t xml:space="preserve">włącznie poprzez złożenie w Urzędzie Miejskim w Dobrym Mieście  -  </w:t>
      </w:r>
      <w:r w:rsidR="000F7F5D">
        <w:rPr>
          <w:rFonts w:eastAsia="Times New Roman" w:cs="Times New Roman"/>
          <w:sz w:val="22"/>
          <w:lang w:eastAsia="pl-PL"/>
        </w:rPr>
        <w:t>Referat I</w:t>
      </w:r>
      <w:r w:rsidR="00061DCB">
        <w:rPr>
          <w:rFonts w:eastAsia="Times New Roman" w:cs="Times New Roman"/>
          <w:sz w:val="22"/>
          <w:lang w:eastAsia="pl-PL"/>
        </w:rPr>
        <w:t xml:space="preserve">nwestycji i Nieruchomości </w:t>
      </w:r>
      <w:r w:rsidRPr="00D059A5">
        <w:rPr>
          <w:rFonts w:eastAsia="Times New Roman" w:cs="Times New Roman"/>
          <w:sz w:val="22"/>
          <w:lang w:eastAsia="pl-PL"/>
        </w:rPr>
        <w:t xml:space="preserve"> przy </w:t>
      </w:r>
      <w:r w:rsidR="00061DCB">
        <w:rPr>
          <w:rFonts w:eastAsia="Times New Roman" w:cs="Times New Roman"/>
          <w:sz w:val="22"/>
          <w:lang w:eastAsia="pl-PL"/>
        </w:rPr>
        <w:br/>
      </w:r>
      <w:r w:rsidRPr="00D059A5">
        <w:rPr>
          <w:rFonts w:eastAsia="Times New Roman" w:cs="Times New Roman"/>
          <w:sz w:val="22"/>
          <w:lang w:eastAsia="pl-PL"/>
        </w:rPr>
        <w:t>ul. Warszawskiej 14, pokój nr 6, dokumentu potwierdzającego, iż są właścicielami lub użytkownikami wieczystymi działki przyległej do działk</w:t>
      </w:r>
      <w:r w:rsidR="00061DCB">
        <w:rPr>
          <w:rFonts w:eastAsia="Times New Roman" w:cs="Times New Roman"/>
          <w:sz w:val="22"/>
          <w:lang w:eastAsia="pl-PL"/>
        </w:rPr>
        <w:t>i będącej przedmiotem przetargu</w:t>
      </w:r>
      <w:r w:rsidRPr="00D059A5">
        <w:rPr>
          <w:rFonts w:eastAsia="Times New Roman" w:cs="Times New Roman"/>
          <w:sz w:val="22"/>
          <w:lang w:eastAsia="pl-PL"/>
        </w:rPr>
        <w:t>.</w:t>
      </w:r>
    </w:p>
    <w:p w:rsidR="00061DCB" w:rsidRPr="00D059A5" w:rsidRDefault="00061DCB" w:rsidP="00D059A5">
      <w:pPr>
        <w:spacing w:line="240" w:lineRule="auto"/>
        <w:rPr>
          <w:rFonts w:eastAsia="Times New Roman" w:cs="Times New Roman"/>
          <w:sz w:val="22"/>
          <w:lang w:eastAsia="pl-PL"/>
        </w:rPr>
      </w:pPr>
    </w:p>
    <w:p w:rsidR="00D059A5" w:rsidRPr="00D059A5" w:rsidRDefault="00D059A5" w:rsidP="00D059A5">
      <w:pPr>
        <w:spacing w:line="240" w:lineRule="auto"/>
        <w:rPr>
          <w:rFonts w:eastAsia="Times New Roman" w:cs="Times New Roman"/>
          <w:i/>
          <w:sz w:val="22"/>
          <w:u w:val="single"/>
          <w:lang w:eastAsia="pl-PL"/>
        </w:rPr>
      </w:pPr>
      <w:r w:rsidRPr="00D059A5">
        <w:rPr>
          <w:rFonts w:eastAsia="Times New Roman" w:cs="Times New Roman"/>
          <w:i/>
          <w:sz w:val="22"/>
          <w:u w:val="single"/>
          <w:lang w:eastAsia="pl-PL"/>
        </w:rPr>
        <w:t xml:space="preserve">Lista osób zakwalifikowanych do przetargu zostanie </w:t>
      </w:r>
      <w:r w:rsidR="00061DCB" w:rsidRPr="00061DCB">
        <w:rPr>
          <w:rFonts w:eastAsia="Times New Roman" w:cs="Times New Roman"/>
          <w:i/>
          <w:sz w:val="22"/>
          <w:u w:val="single"/>
          <w:lang w:eastAsia="pl-PL"/>
        </w:rPr>
        <w:t>zamieszczona w Biuletynie Informacji Publicznej na stronie podmiotowej urzędu obsługującego właściwy organ  tj.</w:t>
      </w:r>
      <w:r w:rsidR="00061DCB" w:rsidRPr="00061DCB">
        <w:rPr>
          <w:i/>
        </w:rPr>
        <w:t xml:space="preserve"> </w:t>
      </w:r>
      <w:hyperlink r:id="rId6" w:history="1">
        <w:r w:rsidR="00061DCB" w:rsidRPr="00061DCB">
          <w:rPr>
            <w:rFonts w:eastAsia="Times New Roman" w:cs="Times New Roman"/>
            <w:i/>
            <w:color w:val="0000FF"/>
            <w:sz w:val="22"/>
            <w:u w:val="single"/>
            <w:lang w:eastAsia="pl-PL"/>
          </w:rPr>
          <w:t>http://bip.dobremiasto.com.pl/</w:t>
        </w:r>
      </w:hyperlink>
      <w:r w:rsidR="00061DCB" w:rsidRPr="00061DCB">
        <w:rPr>
          <w:rFonts w:eastAsia="Times New Roman" w:cs="Times New Roman"/>
          <w:i/>
          <w:color w:val="0000FF"/>
          <w:sz w:val="22"/>
          <w:u w:val="single"/>
          <w:lang w:eastAsia="pl-PL"/>
        </w:rPr>
        <w:t xml:space="preserve"> </w:t>
      </w:r>
      <w:r w:rsidR="00061DCB" w:rsidRPr="00061DCB">
        <w:rPr>
          <w:rFonts w:eastAsia="Times New Roman" w:cs="Times New Roman"/>
          <w:i/>
          <w:sz w:val="22"/>
          <w:u w:val="single"/>
          <w:lang w:eastAsia="pl-PL"/>
        </w:rPr>
        <w:t xml:space="preserve">  </w:t>
      </w:r>
      <w:r w:rsidRPr="00D059A5">
        <w:rPr>
          <w:rFonts w:eastAsia="Times New Roman" w:cs="Times New Roman"/>
          <w:i/>
          <w:sz w:val="22"/>
          <w:u w:val="single"/>
          <w:lang w:eastAsia="pl-PL"/>
        </w:rPr>
        <w:t xml:space="preserve">wywieszona na tablicy ogłoszeń- Gospodarka Nieruchomościami w siedzibie Urzędu Miejskiego w Dobrym Mieście przy ul. Warszawskiej 14, </w:t>
      </w:r>
      <w:r w:rsidR="00061DCB" w:rsidRPr="00061DCB">
        <w:rPr>
          <w:rFonts w:eastAsia="Times New Roman" w:cs="Times New Roman"/>
          <w:i/>
          <w:sz w:val="22"/>
          <w:u w:val="single"/>
          <w:lang w:eastAsia="pl-PL"/>
        </w:rPr>
        <w:t xml:space="preserve">nie później niż </w:t>
      </w:r>
      <w:r w:rsidRPr="00D059A5">
        <w:rPr>
          <w:rFonts w:eastAsia="Times New Roman" w:cs="Times New Roman"/>
          <w:i/>
          <w:sz w:val="22"/>
          <w:u w:val="single"/>
          <w:lang w:eastAsia="pl-PL"/>
        </w:rPr>
        <w:t>dzień przed wyznaczonym terminem przetargu.</w:t>
      </w:r>
    </w:p>
    <w:p w:rsidR="00061DCB"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bCs/>
          <w:sz w:val="22"/>
          <w:lang w:eastAsia="pl-PL"/>
        </w:rPr>
        <w:t xml:space="preserve">Czynności związane z przeprowadzeniem przetargu wykona komisja przetargowa wyznaczona przez Burmistrza Dobrego Miasta Zarządzeniem Nr GN.0050.150.2018.MZG z dnia 13 lipca 2018 r. </w:t>
      </w:r>
      <w:r w:rsidRPr="00DA58CA">
        <w:rPr>
          <w:rFonts w:eastAsia="Times New Roman" w:cs="Times New Roman"/>
          <w:sz w:val="22"/>
          <w:lang w:eastAsia="pl-PL"/>
        </w:rPr>
        <w:t xml:space="preserve">Komisja przetargowa dokona sprawdzenia, czy oferenci spełniają warunki przetargowe i kwalifikuje ich do uczestnictwa w przetargu. </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DA58CA">
        <w:rPr>
          <w:rFonts w:eastAsia="Times New Roman" w:cs="Times New Roman"/>
          <w:b/>
          <w:sz w:val="22"/>
          <w:lang w:eastAsia="pl-PL"/>
        </w:rPr>
        <w:t>3 dni od dnia odpowiednio odwołania</w:t>
      </w:r>
      <w:r w:rsidRPr="00DA58CA">
        <w:rPr>
          <w:rFonts w:eastAsia="Times New Roman" w:cs="Times New Roman"/>
          <w:sz w:val="22"/>
          <w:lang w:eastAsia="pl-PL"/>
        </w:rPr>
        <w:t xml:space="preserve">, zamknięcia, unieważnienia, zakończenia przetargu wynikiem negatywnym. </w:t>
      </w:r>
      <w:r w:rsidRPr="00DA58CA">
        <w:rPr>
          <w:rFonts w:eastAsia="Times New Roman" w:cs="Times New Roman"/>
          <w:iCs/>
          <w:sz w:val="22"/>
          <w:lang w:eastAsia="pl-PL"/>
        </w:rPr>
        <w:t>Wadium nie podlega zwrotowi, jeżeli osoba ustalona jako Nabywca nieruchomości nie przystąpi bez usprawiedliwien</w:t>
      </w:r>
      <w:r w:rsidR="00061DCB">
        <w:rPr>
          <w:rFonts w:eastAsia="Times New Roman" w:cs="Times New Roman"/>
          <w:iCs/>
          <w:sz w:val="22"/>
          <w:lang w:eastAsia="pl-PL"/>
        </w:rPr>
        <w:t xml:space="preserve">ia do zawarcia umowy w miejscu </w:t>
      </w:r>
      <w:r w:rsidRPr="00DA58CA">
        <w:rPr>
          <w:rFonts w:eastAsia="Times New Roman" w:cs="Times New Roman"/>
          <w:iCs/>
          <w:sz w:val="22"/>
          <w:lang w:eastAsia="pl-PL"/>
        </w:rPr>
        <w:t>i terminie podanym w zawiadomieniu</w:t>
      </w:r>
      <w:r w:rsidRPr="00DA58CA">
        <w:rPr>
          <w:rFonts w:eastAsia="Times New Roman" w:cs="Times New Roman"/>
          <w:sz w:val="22"/>
          <w:lang w:eastAsia="pl-PL"/>
        </w:rPr>
        <w:t>.</w:t>
      </w:r>
    </w:p>
    <w:p w:rsidR="00DA58CA" w:rsidRPr="00DA58CA" w:rsidRDefault="00DA58CA" w:rsidP="00DA58CA">
      <w:pPr>
        <w:spacing w:before="120" w:after="120" w:line="240" w:lineRule="auto"/>
        <w:jc w:val="both"/>
        <w:rPr>
          <w:rFonts w:eastAsia="Times New Roman" w:cs="Times New Roman"/>
          <w:b/>
          <w:i/>
          <w:sz w:val="22"/>
          <w:u w:val="single"/>
          <w:lang w:eastAsia="pl-PL"/>
        </w:rPr>
      </w:pPr>
      <w:r w:rsidRPr="00DA58CA">
        <w:rPr>
          <w:rFonts w:eastAsia="Times New Roman" w:cs="Times New Roman"/>
          <w:b/>
          <w:i/>
          <w:sz w:val="22"/>
          <w:u w:val="single"/>
          <w:lang w:eastAsia="pl-PL"/>
        </w:rPr>
        <w:t>Uczestnicy przetargu winni przed otwarciem przetargu przedłożyć komisji przetargowej:</w:t>
      </w:r>
    </w:p>
    <w:p w:rsidR="00DA58CA" w:rsidRPr="00DA58CA" w:rsidRDefault="00DA58CA" w:rsidP="00DA58CA">
      <w:pPr>
        <w:numPr>
          <w:ilvl w:val="0"/>
          <w:numId w:val="1"/>
        </w:numPr>
        <w:spacing w:before="120" w:after="120" w:line="240" w:lineRule="auto"/>
        <w:ind w:left="426" w:hanging="437"/>
        <w:jc w:val="both"/>
        <w:rPr>
          <w:rFonts w:eastAsia="Times New Roman" w:cs="Times New Roman"/>
          <w:i/>
          <w:sz w:val="22"/>
          <w:u w:val="single"/>
          <w:lang w:eastAsia="pl-PL"/>
        </w:rPr>
      </w:pPr>
      <w:r w:rsidRPr="00DA58CA">
        <w:rPr>
          <w:rFonts w:eastAsia="Times New Roman" w:cs="Times New Roman"/>
          <w:i/>
          <w:sz w:val="22"/>
          <w:lang w:eastAsia="pl-PL"/>
        </w:rPr>
        <w:t xml:space="preserve">w przypadku osób fizycznych - dowód tożsamości, a w przypadku reprezentowania innej osoby, również pełnomocnictwo notarialne. </w:t>
      </w:r>
      <w:r w:rsidRPr="00DA58CA">
        <w:rPr>
          <w:rFonts w:eastAsia="Times New Roman" w:cs="Times New Roman"/>
          <w:i/>
          <w:sz w:val="22"/>
          <w:u w:val="single"/>
          <w:lang w:eastAsia="pl-PL"/>
        </w:rPr>
        <w:t xml:space="preserve">W przypadku  osób pozostających z związku małżeńskim posiadających ustawową wspólność małżeńską do udziału w przetargu wymagana jest obecność obojga małżonków. </w:t>
      </w:r>
      <w:r w:rsidRPr="00DA58CA">
        <w:rPr>
          <w:rFonts w:eastAsia="Times New Roman" w:cs="Times New Roman"/>
          <w:i/>
          <w:sz w:val="22"/>
          <w:u w:val="single"/>
          <w:lang w:eastAsia="pl-PL"/>
        </w:rPr>
        <w:br/>
        <w:t xml:space="preserve">W przypadku uczestnictwa jednego małżonka należy złożyć do akt pisemne oświadczenie współmałżonka </w:t>
      </w:r>
      <w:r w:rsidRPr="00DA58CA">
        <w:rPr>
          <w:rFonts w:eastAsia="Times New Roman" w:cs="Times New Roman"/>
          <w:i/>
          <w:sz w:val="22"/>
          <w:u w:val="single"/>
          <w:lang w:eastAsia="pl-PL"/>
        </w:rPr>
        <w:br/>
        <w:t xml:space="preserve">o wyrażeniu zgody na przystąpienie małżonka do przetargu z zamiarem nabycia nieruchomości będącej przedmiotem przetargu ze środków pochodzących z majątku wspólnego za cenę ustalona w przetargu. </w:t>
      </w:r>
    </w:p>
    <w:p w:rsidR="00DA58CA" w:rsidRPr="00DA58CA" w:rsidRDefault="00DA58CA" w:rsidP="00DA58CA">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wspólników spółki cywilnej - aktualne zaświadczenie o wpisie do ewidencji działalności gospodarczej, dowody tożsamości wspólników spółki, stosowne pełnomocnictwa,</w:t>
      </w:r>
    </w:p>
    <w:p w:rsidR="00DA58CA" w:rsidRPr="00DA58CA" w:rsidRDefault="00DA58CA" w:rsidP="00DA58CA">
      <w:pPr>
        <w:numPr>
          <w:ilvl w:val="0"/>
          <w:numId w:val="1"/>
        </w:numPr>
        <w:spacing w:before="120" w:after="120" w:line="240" w:lineRule="auto"/>
        <w:ind w:left="426" w:hanging="437"/>
        <w:jc w:val="both"/>
        <w:rPr>
          <w:rFonts w:eastAsia="Times New Roman" w:cs="Times New Roman"/>
          <w:i/>
          <w:sz w:val="22"/>
          <w:lang w:eastAsia="pl-PL"/>
        </w:rPr>
      </w:pPr>
      <w:r w:rsidRPr="00DA58CA">
        <w:rPr>
          <w:rFonts w:eastAsia="Times New Roman" w:cs="Times New Roman"/>
          <w:i/>
          <w:sz w:val="22"/>
          <w:lang w:eastAsia="pl-PL"/>
        </w:rPr>
        <w:t>w przypadku osób prawnych – aktualny wypis z właściwego rejestru, stosowne pełnomocnictwa, dowody tożsamości osób reprezentujących podmiot.</w:t>
      </w:r>
    </w:p>
    <w:p w:rsidR="00DA58CA" w:rsidRPr="00DA58CA" w:rsidRDefault="00DA58CA" w:rsidP="00DA58CA">
      <w:pPr>
        <w:spacing w:before="120" w:after="120"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DA58CA" w:rsidRPr="00DA58CA" w:rsidRDefault="00DA58CA" w:rsidP="00DA58CA">
      <w:pPr>
        <w:spacing w:before="120" w:after="120" w:line="240" w:lineRule="auto"/>
        <w:jc w:val="both"/>
        <w:rPr>
          <w:rFonts w:eastAsia="Times New Roman" w:cs="Times New Roman"/>
          <w:bCs/>
          <w:sz w:val="22"/>
          <w:lang w:eastAsia="pl-PL"/>
        </w:rPr>
      </w:pPr>
      <w:r w:rsidRPr="00DA58CA">
        <w:rPr>
          <w:rFonts w:eastAsia="Times New Roman" w:cs="Times New Roman"/>
          <w:bCs/>
          <w:sz w:val="22"/>
          <w:lang w:eastAsia="pl-PL"/>
        </w:rPr>
        <w:t>Uczestnik przetargu może, w terminie 7 dni od dnia ogłoszenia wyniku przetargu ustnego, zaskarżyć czynności związane z przeprowadzeniem przetargu do Burmistrza Dobrego Miasta. Informacja o wyniku przetargu zostanie podana do publicznej wiadomości, poprzez wywieszenie na tablicy informacyjnej Urzędu Miejskiego w Dobrym Mieście przy ul. Warszawskiej 14, na okres 7 dni.</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W przypadku przystąpienia do przetargu i zawarcia umowy notarialnej z osobą będącą cudzoziemcem mają zastosowanie przepisy ustawy z dnia 24 marca 1920 r. o nabywaniu nieruchomości przez cudzoziemców </w:t>
      </w:r>
      <w:r w:rsidRPr="00DA58CA">
        <w:rPr>
          <w:rFonts w:eastAsia="Times New Roman" w:cs="Times New Roman"/>
          <w:sz w:val="22"/>
          <w:lang w:eastAsia="pl-PL"/>
        </w:rPr>
        <w:b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DA58CA" w:rsidRPr="00061DCB" w:rsidRDefault="00DA58CA" w:rsidP="00DA58CA">
      <w:pPr>
        <w:spacing w:before="120" w:after="120" w:line="240" w:lineRule="auto"/>
        <w:jc w:val="both"/>
        <w:rPr>
          <w:rFonts w:eastAsia="Times New Roman" w:cs="Times New Roman"/>
          <w:b/>
          <w:sz w:val="22"/>
          <w:u w:val="single"/>
          <w:lang w:eastAsia="pl-PL"/>
        </w:rPr>
      </w:pPr>
      <w:r w:rsidRPr="00DA58CA">
        <w:rPr>
          <w:rFonts w:eastAsia="Times New Roman" w:cs="Times New Roman"/>
          <w:b/>
          <w:sz w:val="22"/>
          <w:lang w:eastAsia="pl-PL"/>
        </w:rPr>
        <w:lastRenderedPageBreak/>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w:t>
      </w:r>
      <w:r w:rsidRPr="00DA58CA">
        <w:rPr>
          <w:rFonts w:eastAsia="Times New Roman" w:cs="Times New Roman"/>
          <w:sz w:val="22"/>
          <w:lang w:eastAsia="pl-PL"/>
        </w:rPr>
        <w:br/>
        <w:t xml:space="preserve">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DA58CA" w:rsidRPr="00DA58CA" w:rsidRDefault="00DA58CA" w:rsidP="00DA58CA">
      <w:pPr>
        <w:spacing w:before="120" w:after="120"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DA58CA" w:rsidRPr="00DA58CA" w:rsidRDefault="00DA58CA" w:rsidP="00DA58CA">
      <w:pPr>
        <w:spacing w:before="120" w:after="120" w:line="240" w:lineRule="auto"/>
        <w:jc w:val="both"/>
        <w:rPr>
          <w:rFonts w:eastAsia="Times New Roman" w:cs="Times New Roman"/>
          <w:sz w:val="22"/>
          <w:lang w:eastAsia="pl-PL"/>
        </w:rPr>
      </w:pPr>
      <w:r w:rsidRPr="00DA58CA">
        <w:rPr>
          <w:rFonts w:eastAsia="Times New Roman" w:cs="Times New Roman"/>
          <w:sz w:val="22"/>
          <w:lang w:eastAsia="pl-PL"/>
        </w:rPr>
        <w:t xml:space="preserve">Ogłoszenie o przetargach podlega publikacji na stronie Biuletynu Informacji Publicznej Urzędu Miejskiego </w:t>
      </w:r>
      <w:r w:rsidRPr="00DA58CA">
        <w:rPr>
          <w:rFonts w:eastAsia="Times New Roman" w:cs="Times New Roman"/>
          <w:sz w:val="22"/>
          <w:lang w:eastAsia="pl-PL"/>
        </w:rPr>
        <w:b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sidRPr="00DA58CA">
        <w:rPr>
          <w:rFonts w:eastAsia="Times New Roman" w:cs="Times New Roman"/>
          <w:sz w:val="22"/>
          <w:lang w:eastAsia="pl-PL"/>
        </w:rPr>
        <w:t xml:space="preserve">, </w:t>
      </w:r>
      <w:r w:rsidRPr="00DA58CA">
        <w:rPr>
          <w:rFonts w:eastAsia="Times New Roman" w:cs="Times New Roman"/>
          <w:sz w:val="22"/>
          <w:lang w:eastAsia="pl-PL"/>
        </w:rPr>
        <w:b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DA58CA" w:rsidRPr="00DA58CA" w:rsidRDefault="00DA58CA" w:rsidP="00061DCB">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sidR="000F7F5D">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 numerem telefon (89) 616 19 24.</w:t>
      </w:r>
    </w:p>
    <w:p w:rsidR="00DA58CA" w:rsidRPr="00DA58CA" w:rsidRDefault="00DA58CA" w:rsidP="00DA58CA">
      <w:pPr>
        <w:spacing w:before="120" w:after="120" w:line="240" w:lineRule="auto"/>
        <w:jc w:val="both"/>
        <w:rPr>
          <w:rFonts w:eastAsia="Times New Roman" w:cs="Times New Roman"/>
          <w:sz w:val="22"/>
          <w:lang w:eastAsia="pl-PL"/>
        </w:rPr>
      </w:pPr>
    </w:p>
    <w:p w:rsidR="00DA58CA" w:rsidRPr="00DA58CA" w:rsidRDefault="00DA58CA" w:rsidP="00DA58CA">
      <w:pPr>
        <w:spacing w:line="240" w:lineRule="auto"/>
        <w:ind w:left="7788"/>
        <w:jc w:val="center"/>
        <w:rPr>
          <w:rFonts w:eastAsia="Times New Roman" w:cs="Times New Roman"/>
          <w:i/>
          <w:iCs/>
          <w:sz w:val="16"/>
          <w:szCs w:val="16"/>
          <w:lang w:eastAsia="pl-PL"/>
        </w:rPr>
      </w:pPr>
    </w:p>
    <w:p w:rsidR="00DA58CA" w:rsidRPr="006D2B0A" w:rsidRDefault="00DA58CA" w:rsidP="00DA58CA">
      <w:pPr>
        <w:spacing w:line="240" w:lineRule="auto"/>
        <w:ind w:left="7788"/>
        <w:jc w:val="center"/>
        <w:rPr>
          <w:rFonts w:eastAsia="Times New Roman" w:cs="Times New Roman"/>
          <w:i/>
          <w:iCs/>
          <w:sz w:val="16"/>
          <w:szCs w:val="16"/>
          <w:lang w:eastAsia="pl-PL"/>
        </w:rPr>
      </w:pPr>
      <w:r w:rsidRPr="006D2B0A">
        <w:rPr>
          <w:rFonts w:eastAsia="Times New Roman" w:cs="Times New Roman"/>
          <w:i/>
          <w:iCs/>
          <w:sz w:val="16"/>
          <w:szCs w:val="16"/>
          <w:lang w:eastAsia="pl-PL"/>
        </w:rPr>
        <w:t>BURMISTRZ</w:t>
      </w:r>
    </w:p>
    <w:p w:rsidR="00DA58CA" w:rsidRPr="006D2B0A" w:rsidRDefault="00DA58CA" w:rsidP="00DA58CA">
      <w:pPr>
        <w:spacing w:line="240" w:lineRule="auto"/>
        <w:ind w:left="7788"/>
        <w:jc w:val="center"/>
        <w:rPr>
          <w:rFonts w:eastAsia="Times New Roman" w:cs="Times New Roman"/>
          <w:i/>
          <w:iCs/>
          <w:sz w:val="16"/>
          <w:szCs w:val="16"/>
          <w:lang w:eastAsia="pl-PL"/>
        </w:rPr>
      </w:pPr>
      <w:r w:rsidRPr="006D2B0A">
        <w:rPr>
          <w:rFonts w:eastAsia="Times New Roman" w:cs="Times New Roman"/>
          <w:i/>
          <w:iCs/>
          <w:sz w:val="16"/>
          <w:szCs w:val="16"/>
          <w:lang w:eastAsia="pl-PL"/>
        </w:rPr>
        <w:t>/-/</w:t>
      </w:r>
    </w:p>
    <w:p w:rsidR="00DA58CA" w:rsidRPr="006D2B0A" w:rsidRDefault="00DA58CA" w:rsidP="00DA58CA">
      <w:pPr>
        <w:spacing w:line="240" w:lineRule="auto"/>
        <w:ind w:left="7788"/>
        <w:jc w:val="center"/>
        <w:rPr>
          <w:rFonts w:eastAsia="Times New Roman" w:cs="Times New Roman"/>
          <w:i/>
          <w:iCs/>
          <w:sz w:val="16"/>
          <w:szCs w:val="16"/>
          <w:lang w:eastAsia="pl-PL"/>
        </w:rPr>
      </w:pPr>
      <w:r w:rsidRPr="006D2B0A">
        <w:rPr>
          <w:rFonts w:eastAsia="Times New Roman" w:cs="Times New Roman"/>
          <w:i/>
          <w:iCs/>
          <w:sz w:val="16"/>
          <w:szCs w:val="16"/>
          <w:lang w:eastAsia="pl-PL"/>
        </w:rPr>
        <w:t>Jarosław Kowalski</w:t>
      </w:r>
    </w:p>
    <w:p w:rsidR="008744D3" w:rsidRPr="006D2B0A" w:rsidRDefault="008744D3">
      <w:bookmarkStart w:id="1" w:name="_GoBack"/>
      <w:bookmarkEnd w:id="1"/>
    </w:p>
    <w:sectPr w:rsidR="008744D3" w:rsidRPr="006D2B0A" w:rsidSect="008F6C41">
      <w:pgSz w:w="11906" w:h="16838"/>
      <w:pgMar w:top="993" w:right="1080" w:bottom="426" w:left="1080" w:header="708"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CA"/>
    <w:rsid w:val="00061DCB"/>
    <w:rsid w:val="000F7F5D"/>
    <w:rsid w:val="0026385D"/>
    <w:rsid w:val="003C781C"/>
    <w:rsid w:val="003C7C7B"/>
    <w:rsid w:val="0042526B"/>
    <w:rsid w:val="005D5947"/>
    <w:rsid w:val="006D2B0A"/>
    <w:rsid w:val="007C4A7F"/>
    <w:rsid w:val="00822769"/>
    <w:rsid w:val="00854453"/>
    <w:rsid w:val="008744D3"/>
    <w:rsid w:val="00923426"/>
    <w:rsid w:val="0096671A"/>
    <w:rsid w:val="00A2324E"/>
    <w:rsid w:val="00B312CB"/>
    <w:rsid w:val="00D059A5"/>
    <w:rsid w:val="00D922BE"/>
    <w:rsid w:val="00DA58CA"/>
    <w:rsid w:val="00FA1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A58C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A58C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Pages>
  <Words>1457</Words>
  <Characters>8746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5</cp:revision>
  <cp:lastPrinted>2020-10-26T09:05:00Z</cp:lastPrinted>
  <dcterms:created xsi:type="dcterms:W3CDTF">2020-10-22T09:59:00Z</dcterms:created>
  <dcterms:modified xsi:type="dcterms:W3CDTF">2020-10-26T09:31:00Z</dcterms:modified>
</cp:coreProperties>
</file>