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AA" w:rsidRPr="00DD38AA" w:rsidRDefault="00DD38AA" w:rsidP="00DD38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D38AA">
        <w:rPr>
          <w:rFonts w:eastAsia="Times New Roman" w:cs="Times New Roman"/>
          <w:sz w:val="20"/>
          <w:szCs w:val="20"/>
          <w:lang w:eastAsia="pl-PL"/>
        </w:rPr>
        <w:tab/>
      </w:r>
      <w:r w:rsidRPr="00DD38AA">
        <w:rPr>
          <w:rFonts w:eastAsia="Times New Roman" w:cs="Times New Roman"/>
          <w:szCs w:val="24"/>
          <w:lang w:eastAsia="pl-PL"/>
        </w:rPr>
        <w:t xml:space="preserve">   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DD38AA">
        <w:rPr>
          <w:rFonts w:eastAsia="Times New Roman" w:cs="Times New Roman"/>
          <w:szCs w:val="24"/>
          <w:lang w:eastAsia="pl-PL"/>
        </w:rPr>
        <w:t xml:space="preserve">     </w:t>
      </w:r>
      <w:r>
        <w:rPr>
          <w:rFonts w:eastAsia="Times New Roman" w:cs="Times New Roman"/>
          <w:szCs w:val="24"/>
          <w:lang w:eastAsia="pl-PL"/>
        </w:rPr>
        <w:t>Dobre Miasto, 1</w:t>
      </w:r>
      <w:r w:rsidR="00453579">
        <w:rPr>
          <w:rFonts w:eastAsia="Times New Roman" w:cs="Times New Roman"/>
          <w:szCs w:val="24"/>
          <w:lang w:eastAsia="pl-PL"/>
        </w:rPr>
        <w:t>9</w:t>
      </w:r>
      <w:r w:rsidRPr="00DD38AA">
        <w:rPr>
          <w:rFonts w:eastAsia="Times New Roman" w:cs="Times New Roman"/>
          <w:szCs w:val="24"/>
          <w:lang w:eastAsia="pl-PL"/>
        </w:rPr>
        <w:t>.0</w:t>
      </w:r>
      <w:r>
        <w:rPr>
          <w:rFonts w:eastAsia="Times New Roman" w:cs="Times New Roman"/>
          <w:szCs w:val="24"/>
          <w:lang w:eastAsia="pl-PL"/>
        </w:rPr>
        <w:t>3</w:t>
      </w:r>
      <w:r w:rsidRPr="00DD38AA">
        <w:rPr>
          <w:rFonts w:eastAsia="Times New Roman" w:cs="Times New Roman"/>
          <w:szCs w:val="24"/>
          <w:lang w:eastAsia="pl-PL"/>
        </w:rPr>
        <w:t>.202</w:t>
      </w:r>
      <w:r>
        <w:rPr>
          <w:rFonts w:eastAsia="Times New Roman" w:cs="Times New Roman"/>
          <w:szCs w:val="24"/>
          <w:lang w:eastAsia="pl-PL"/>
        </w:rPr>
        <w:t>1</w:t>
      </w:r>
      <w:r w:rsidRPr="00DD38AA">
        <w:rPr>
          <w:rFonts w:eastAsia="Times New Roman" w:cs="Times New Roman"/>
          <w:szCs w:val="24"/>
          <w:lang w:eastAsia="pl-PL"/>
        </w:rPr>
        <w:t>r.</w:t>
      </w:r>
    </w:p>
    <w:p w:rsidR="00DD38AA" w:rsidRPr="00DD38AA" w:rsidRDefault="00DD38AA" w:rsidP="00DD38AA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IN.6810.2.</w:t>
      </w:r>
      <w:r w:rsidR="00E43ABD">
        <w:rPr>
          <w:rFonts w:eastAsia="Times New Roman" w:cs="Times New Roman"/>
          <w:szCs w:val="24"/>
          <w:lang w:eastAsia="pl-PL"/>
        </w:rPr>
        <w:t>9</w:t>
      </w:r>
      <w:r>
        <w:rPr>
          <w:rFonts w:eastAsia="Times New Roman" w:cs="Times New Roman"/>
          <w:szCs w:val="24"/>
          <w:lang w:eastAsia="pl-PL"/>
        </w:rPr>
        <w:t>.2021</w:t>
      </w:r>
      <w:r w:rsidRPr="00DD38AA">
        <w:rPr>
          <w:rFonts w:eastAsia="Times New Roman" w:cs="Times New Roman"/>
          <w:szCs w:val="24"/>
          <w:lang w:eastAsia="pl-PL"/>
        </w:rPr>
        <w:t>.JŁ</w:t>
      </w:r>
    </w:p>
    <w:p w:rsidR="00DD38AA" w:rsidRPr="00DD38AA" w:rsidRDefault="00DD38AA" w:rsidP="00DD38A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DD38AA" w:rsidRPr="00DD38AA" w:rsidRDefault="00DD38AA" w:rsidP="00DD38A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DD38AA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DD38AA" w:rsidRPr="00DD38AA" w:rsidRDefault="00DD38AA" w:rsidP="00DD38A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DD38AA" w:rsidRPr="00DD38AA" w:rsidRDefault="00DD38AA" w:rsidP="0045357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D38AA">
        <w:rPr>
          <w:rFonts w:eastAsia="Times New Roman" w:cs="Times New Roman"/>
          <w:szCs w:val="24"/>
          <w:lang w:eastAsia="pl-PL"/>
        </w:rPr>
        <w:t>nieruchomości z zasobu nieruchomości Gminy Dobre Miasto, przeznaczonej do sprzedaży, sporządzony zgodnie z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D38AA">
        <w:rPr>
          <w:rFonts w:eastAsia="Times New Roman" w:cs="Times New Roman"/>
          <w:szCs w:val="24"/>
          <w:lang w:eastAsia="pl-PL"/>
        </w:rPr>
        <w:t xml:space="preserve">35 ustawy z dnia 21 sierpnia 1997r. o gospodarce nieruchomościami (jednolity tekst Dz. U. z 2020r. poz. </w:t>
      </w:r>
      <w:r>
        <w:rPr>
          <w:rFonts w:eastAsia="Times New Roman" w:cs="Times New Roman"/>
          <w:szCs w:val="24"/>
          <w:lang w:eastAsia="pl-PL"/>
        </w:rPr>
        <w:t>1990</w:t>
      </w:r>
      <w:r w:rsidRPr="00DD38AA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DD38AA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DD38AA">
        <w:rPr>
          <w:rFonts w:eastAsia="Times New Roman" w:cs="Times New Roman"/>
          <w:szCs w:val="24"/>
          <w:lang w:eastAsia="pl-PL"/>
        </w:rPr>
        <w:t xml:space="preserve">. zm.) w związku z uchwałą Rady Miejskiej w Dobrym Mieście Nr XVIII/93/2019 z dnia </w:t>
      </w:r>
      <w:r w:rsidR="00B928E1">
        <w:rPr>
          <w:rFonts w:eastAsia="Times New Roman" w:cs="Times New Roman"/>
          <w:szCs w:val="24"/>
          <w:lang w:eastAsia="pl-PL"/>
        </w:rPr>
        <w:t xml:space="preserve">03 października </w:t>
      </w:r>
      <w:r w:rsidRPr="00DD38AA">
        <w:rPr>
          <w:rFonts w:eastAsia="Times New Roman" w:cs="Times New Roman"/>
          <w:szCs w:val="24"/>
          <w:lang w:eastAsia="pl-PL"/>
        </w:rPr>
        <w:t>2019r. w sprawie określenia zasad gospodarowania zasobem nieruchomości stanowiących własność Gminy Dobre Miasto</w:t>
      </w:r>
      <w:r w:rsidR="00453579">
        <w:rPr>
          <w:rFonts w:eastAsia="Times New Roman" w:cs="Times New Roman"/>
          <w:szCs w:val="24"/>
          <w:lang w:eastAsia="pl-PL"/>
        </w:rPr>
        <w:t xml:space="preserve"> (</w:t>
      </w:r>
      <w:r w:rsidR="00B928E1">
        <w:rPr>
          <w:rFonts w:eastAsia="Times New Roman" w:cs="Times New Roman"/>
          <w:szCs w:val="24"/>
          <w:lang w:eastAsia="pl-PL"/>
        </w:rPr>
        <w:t xml:space="preserve">z </w:t>
      </w:r>
      <w:proofErr w:type="spellStart"/>
      <w:r w:rsidR="00B928E1">
        <w:rPr>
          <w:rFonts w:eastAsia="Times New Roman" w:cs="Times New Roman"/>
          <w:szCs w:val="24"/>
          <w:lang w:eastAsia="pl-PL"/>
        </w:rPr>
        <w:t>późn</w:t>
      </w:r>
      <w:proofErr w:type="spellEnd"/>
      <w:r w:rsidR="00B928E1">
        <w:rPr>
          <w:rFonts w:eastAsia="Times New Roman" w:cs="Times New Roman"/>
          <w:szCs w:val="24"/>
          <w:lang w:eastAsia="pl-PL"/>
        </w:rPr>
        <w:t xml:space="preserve">. zm.) </w:t>
      </w:r>
      <w:r w:rsidR="0091022A">
        <w:rPr>
          <w:rFonts w:eastAsia="Times New Roman" w:cs="Times New Roman"/>
          <w:szCs w:val="24"/>
          <w:lang w:eastAsia="pl-PL"/>
        </w:rPr>
        <w:t xml:space="preserve">                          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387"/>
      </w:tblGrid>
      <w:tr w:rsidR="00DD38AA" w:rsidRPr="00DD38AA" w:rsidTr="00453579">
        <w:trPr>
          <w:trHeight w:val="1414"/>
        </w:trPr>
        <w:tc>
          <w:tcPr>
            <w:tcW w:w="2268" w:type="dxa"/>
            <w:vAlign w:val="center"/>
          </w:tcPr>
          <w:p w:rsidR="00DD38AA" w:rsidRPr="00DD38AA" w:rsidRDefault="00DD38AA" w:rsidP="00DD38A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38AA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DD38AA" w:rsidRPr="00DD38AA" w:rsidRDefault="00DD38AA" w:rsidP="00DD38A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38AA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245" w:type="dxa"/>
            <w:vAlign w:val="center"/>
          </w:tcPr>
          <w:p w:rsidR="00DD38AA" w:rsidRPr="00DD38AA" w:rsidRDefault="00DD38AA" w:rsidP="00DD38A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DD38AA" w:rsidRPr="00DD38AA" w:rsidRDefault="00DD38AA" w:rsidP="00DD38AA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DD38AA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DD38AA" w:rsidRPr="00DD38AA" w:rsidRDefault="00DD38AA" w:rsidP="00DD38AA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87" w:type="dxa"/>
            <w:vAlign w:val="center"/>
          </w:tcPr>
          <w:p w:rsidR="00DD38AA" w:rsidRPr="00DD38AA" w:rsidRDefault="00DD38AA" w:rsidP="00DD38A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38AA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DD38AA" w:rsidRPr="00DD38AA" w:rsidRDefault="00DD38AA" w:rsidP="00DD38A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D38AA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DD38AA" w:rsidRPr="00DD38AA" w:rsidTr="00453579">
        <w:trPr>
          <w:cantSplit/>
          <w:trHeight w:val="3530"/>
        </w:trPr>
        <w:tc>
          <w:tcPr>
            <w:tcW w:w="2268" w:type="dxa"/>
          </w:tcPr>
          <w:p w:rsidR="00DD38AA" w:rsidRPr="00DD38AA" w:rsidRDefault="00DD38AA" w:rsidP="00DD38AA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D38AA" w:rsidRPr="00DD38AA" w:rsidRDefault="00DD38AA" w:rsidP="00DD38AA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DD38AA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DD38AA" w:rsidRPr="00DD38AA" w:rsidRDefault="00DD38AA" w:rsidP="00DD38AA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DD38AA">
              <w:rPr>
                <w:rFonts w:eastAsia="Times New Roman" w:cs="Times New Roman"/>
                <w:szCs w:val="24"/>
                <w:lang w:eastAsia="pl-PL"/>
              </w:rPr>
              <w:t xml:space="preserve">Obręb 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>Swobodna</w:t>
            </w:r>
          </w:p>
          <w:p w:rsidR="00DD38AA" w:rsidRPr="00DD38AA" w:rsidRDefault="00DD38AA" w:rsidP="00DD38AA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DD38AA">
              <w:rPr>
                <w:rFonts w:eastAsia="Times New Roman" w:cs="Times New Roman"/>
                <w:szCs w:val="24"/>
                <w:lang w:eastAsia="pl-PL"/>
              </w:rPr>
              <w:t xml:space="preserve">Działka nr 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>96/96</w:t>
            </w:r>
          </w:p>
          <w:p w:rsidR="00DD38AA" w:rsidRPr="00DD38AA" w:rsidRDefault="00DD38AA" w:rsidP="00DD38AA">
            <w:pPr>
              <w:spacing w:line="240" w:lineRule="auto"/>
              <w:ind w:left="70"/>
              <w:rPr>
                <w:rFonts w:eastAsia="Times New Roman" w:cs="Times New Roman"/>
                <w:i/>
                <w:szCs w:val="24"/>
                <w:lang w:eastAsia="pl-PL"/>
              </w:rPr>
            </w:pPr>
          </w:p>
          <w:p w:rsidR="00DD38AA" w:rsidRPr="00DD38AA" w:rsidRDefault="00DD38AA" w:rsidP="00DD38AA">
            <w:pPr>
              <w:spacing w:line="240" w:lineRule="auto"/>
              <w:ind w:left="70"/>
              <w:rPr>
                <w:rFonts w:eastAsia="Times New Roman" w:cs="Times New Roman"/>
                <w:i/>
                <w:szCs w:val="24"/>
                <w:lang w:eastAsia="pl-PL"/>
              </w:rPr>
            </w:pPr>
          </w:p>
          <w:p w:rsidR="00DD38AA" w:rsidRPr="00DD38AA" w:rsidRDefault="00DD38AA" w:rsidP="00DD38AA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DD38AA">
              <w:rPr>
                <w:rFonts w:eastAsia="Times New Roman" w:cs="Times New Roman"/>
                <w:szCs w:val="24"/>
                <w:lang w:eastAsia="pl-PL"/>
              </w:rPr>
              <w:t xml:space="preserve">pow.  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>0,3005</w:t>
            </w:r>
            <w:r w:rsidRPr="00DD38AA">
              <w:rPr>
                <w:rFonts w:eastAsia="Times New Roman" w:cs="Times New Roman"/>
                <w:szCs w:val="24"/>
                <w:lang w:eastAsia="pl-PL"/>
              </w:rPr>
              <w:t xml:space="preserve"> ha</w:t>
            </w:r>
          </w:p>
          <w:p w:rsidR="00DD38AA" w:rsidRPr="00DD38AA" w:rsidRDefault="00DD38AA" w:rsidP="00DD38AA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38AA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DD38AA">
              <w:rPr>
                <w:rFonts w:eastAsia="Times New Roman" w:cs="Times New Roman"/>
                <w:szCs w:val="24"/>
                <w:lang w:eastAsia="pl-PL"/>
              </w:rPr>
              <w:br/>
              <w:t xml:space="preserve">  PsV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>I</w:t>
            </w:r>
            <w:r w:rsidRPr="00DD38AA">
              <w:rPr>
                <w:rFonts w:eastAsia="Times New Roman" w:cs="Times New Roman"/>
                <w:szCs w:val="24"/>
                <w:lang w:eastAsia="pl-PL"/>
              </w:rPr>
              <w:t>-0,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>3005 ha</w:t>
            </w:r>
            <w:r w:rsidRPr="00DD38AA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  <w:p w:rsidR="00DD38AA" w:rsidRPr="00DD38AA" w:rsidRDefault="00DD38AA" w:rsidP="00DD38AA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DD38AA" w:rsidRPr="00DD38AA" w:rsidRDefault="00DD38AA" w:rsidP="00DD38AA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DD38AA">
              <w:rPr>
                <w:rFonts w:eastAsia="Times New Roman" w:cs="Times New Roman"/>
                <w:szCs w:val="24"/>
                <w:lang w:eastAsia="pl-PL"/>
              </w:rPr>
              <w:t>KW</w:t>
            </w:r>
            <w:r w:rsidRPr="00DD38AA">
              <w:rPr>
                <w:rFonts w:eastAsia="Times New Roman" w:cs="Times New Roman"/>
                <w:i/>
                <w:szCs w:val="24"/>
                <w:lang w:eastAsia="pl-PL"/>
              </w:rPr>
              <w:t xml:space="preserve"> </w:t>
            </w:r>
            <w:r w:rsidRPr="00DD38AA">
              <w:rPr>
                <w:rFonts w:eastAsia="Times New Roman" w:cs="Times New Roman"/>
                <w:szCs w:val="24"/>
                <w:lang w:eastAsia="pl-PL"/>
              </w:rPr>
              <w:t>OL1O/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>00039251/9</w:t>
            </w:r>
          </w:p>
          <w:p w:rsidR="00DD38AA" w:rsidRPr="00DD38AA" w:rsidRDefault="00DD38AA" w:rsidP="00DD38AA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DD38AA" w:rsidRPr="00DD38AA" w:rsidRDefault="00DD38AA" w:rsidP="00DD38AA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D38AA" w:rsidRPr="00DD38AA" w:rsidRDefault="00B928E1" w:rsidP="00DD38AA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Nieruchomość gruntowa nie</w:t>
            </w:r>
            <w:r w:rsidR="00DD38AA" w:rsidRPr="00DD38AA">
              <w:rPr>
                <w:rFonts w:eastAsia="Times New Roman" w:cs="Times New Roman"/>
                <w:bCs/>
                <w:szCs w:val="24"/>
                <w:lang w:eastAsia="pl-PL"/>
              </w:rPr>
              <w:t>zabudowana przeznaczona jest  do sprzedaży Zarządzeniem Burmistrza Dobrego Miasta  Nr IN.0050.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48</w:t>
            </w:r>
            <w:r w:rsidR="00DD38AA" w:rsidRPr="00DD38AA">
              <w:rPr>
                <w:rFonts w:eastAsia="Times New Roman" w:cs="Times New Roman"/>
                <w:bCs/>
                <w:szCs w:val="24"/>
                <w:lang w:eastAsia="pl-PL"/>
              </w:rPr>
              <w:t>.202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1</w:t>
            </w:r>
            <w:r w:rsidR="00DD38AA" w:rsidRPr="00DD38AA">
              <w:rPr>
                <w:rFonts w:eastAsia="Times New Roman" w:cs="Times New Roman"/>
                <w:bCs/>
                <w:szCs w:val="24"/>
                <w:lang w:eastAsia="pl-PL"/>
              </w:rPr>
              <w:t xml:space="preserve">.JŁ z dnia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16 marca 2021</w:t>
            </w:r>
            <w:r w:rsidR="00DD38AA" w:rsidRPr="00DD38AA">
              <w:rPr>
                <w:rFonts w:eastAsia="Times New Roman" w:cs="Times New Roman"/>
                <w:bCs/>
                <w:szCs w:val="24"/>
                <w:lang w:eastAsia="pl-PL"/>
              </w:rPr>
              <w:t>r</w:t>
            </w:r>
            <w:r w:rsidR="00DD38AA" w:rsidRPr="00DD38AA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DD38AA" w:rsidRPr="00DD38AA" w:rsidRDefault="00DD38AA" w:rsidP="00DD38AA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DD38AA" w:rsidRDefault="00DD38AA" w:rsidP="00B928E1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DD38AA">
              <w:rPr>
                <w:rFonts w:eastAsia="Times New Roman" w:cs="Times New Roman"/>
                <w:szCs w:val="24"/>
                <w:lang w:eastAsia="pl-PL"/>
              </w:rPr>
              <w:t>Nieruchomość gruntowa położona jest na terenie, dla którego brak jest  miejscowego planu zagospodarowania przestrzennego. W studium uwarunkowań i kierunków zagospodarowania przestrzennego miasta i gminy Dobre Miasto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 xml:space="preserve"> Uchwała XLVI/292/2017 z dnia 29.09.2017r. działka znajduje się na terenach zieleni leśnej (stan istniejący) – na terenie </w:t>
            </w:r>
            <w:r w:rsidR="00453579">
              <w:rPr>
                <w:rFonts w:eastAsia="Times New Roman" w:cs="Times New Roman"/>
                <w:szCs w:val="24"/>
                <w:lang w:eastAsia="pl-PL"/>
              </w:rPr>
              <w:t>z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 xml:space="preserve">espołu przyrodniczo-krajobrazowego </w:t>
            </w:r>
            <w:r w:rsidR="00453579">
              <w:rPr>
                <w:rFonts w:eastAsia="Times New Roman" w:cs="Times New Roman"/>
                <w:szCs w:val="24"/>
                <w:lang w:eastAsia="pl-PL"/>
              </w:rPr>
              <w:t>„J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 xml:space="preserve">ezioro </w:t>
            </w:r>
            <w:proofErr w:type="spellStart"/>
            <w:r w:rsidR="00B928E1">
              <w:rPr>
                <w:rFonts w:eastAsia="Times New Roman" w:cs="Times New Roman"/>
                <w:szCs w:val="24"/>
                <w:lang w:eastAsia="pl-PL"/>
              </w:rPr>
              <w:t>Limajno</w:t>
            </w:r>
            <w:proofErr w:type="spellEnd"/>
            <w:r w:rsidR="00B928E1">
              <w:rPr>
                <w:rFonts w:eastAsia="Times New Roman" w:cs="Times New Roman"/>
                <w:szCs w:val="24"/>
                <w:lang w:eastAsia="pl-PL"/>
              </w:rPr>
              <w:t xml:space="preserve"> i okolice</w:t>
            </w:r>
            <w:r w:rsidR="00453579">
              <w:rPr>
                <w:rFonts w:eastAsia="Times New Roman" w:cs="Times New Roman"/>
                <w:szCs w:val="24"/>
                <w:lang w:eastAsia="pl-PL"/>
              </w:rPr>
              <w:t>”</w:t>
            </w:r>
            <w:r w:rsidR="00B928E1">
              <w:rPr>
                <w:rFonts w:eastAsia="Times New Roman" w:cs="Times New Roman"/>
                <w:szCs w:val="24"/>
                <w:lang w:eastAsia="pl-PL"/>
              </w:rPr>
              <w:t>.</w:t>
            </w:r>
            <w:r w:rsidRPr="00DD38AA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A31D7D" w:rsidRPr="00DD38AA" w:rsidRDefault="00A31D7D" w:rsidP="00B928E1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</w:tcPr>
          <w:p w:rsidR="00DD38AA" w:rsidRPr="00DD38AA" w:rsidRDefault="00DD38AA" w:rsidP="00DD38AA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D38AA" w:rsidRPr="00DD38AA" w:rsidRDefault="00DD38AA" w:rsidP="00DD38AA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D38AA" w:rsidRPr="00DD38AA" w:rsidRDefault="00DD38AA" w:rsidP="00DD38AA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D38AA" w:rsidRPr="00DD38AA" w:rsidRDefault="00A003BF" w:rsidP="00DD38AA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76.650</w:t>
            </w:r>
            <w:r w:rsidR="00DD38AA" w:rsidRPr="00DD38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DD38AA" w:rsidRPr="00DD38AA" w:rsidRDefault="00DD38AA" w:rsidP="00DD38AA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38A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A003BF">
              <w:rPr>
                <w:rFonts w:eastAsia="Times New Roman" w:cs="Times New Roman"/>
                <w:sz w:val="20"/>
                <w:szCs w:val="20"/>
                <w:lang w:eastAsia="pl-PL"/>
              </w:rPr>
              <w:t>siedemdziesiąt sześć</w:t>
            </w:r>
            <w:r w:rsidRPr="00DD38A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03BF">
              <w:rPr>
                <w:rFonts w:eastAsia="Times New Roman" w:cs="Times New Roman"/>
                <w:sz w:val="20"/>
                <w:szCs w:val="20"/>
                <w:lang w:eastAsia="pl-PL"/>
              </w:rPr>
              <w:t>tysięcy sześćset pięćdziesiąt</w:t>
            </w:r>
            <w:r w:rsidRPr="00DD38A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złotych  00/100)</w:t>
            </w:r>
          </w:p>
          <w:p w:rsidR="00DD38AA" w:rsidRPr="00DD38AA" w:rsidRDefault="00DD38AA" w:rsidP="00DD38AA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D38AA" w:rsidRPr="00DD38AA" w:rsidRDefault="00DD38AA" w:rsidP="00DD38AA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53579" w:rsidRPr="00453579" w:rsidRDefault="00453579" w:rsidP="00453579">
            <w:pPr>
              <w:ind w:right="-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53579">
              <w:rPr>
                <w:rFonts w:eastAsia="Times New Roman" w:cs="Times New Roman"/>
                <w:sz w:val="18"/>
                <w:szCs w:val="18"/>
                <w:lang w:eastAsia="pl-PL"/>
              </w:rPr>
              <w:t>Sprzedaż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</w:t>
            </w:r>
            <w:r w:rsidRPr="0045357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ieruchomości zwolniona jest z podatku od towarów i usług na podstawie art. 43 ust. 1 pkt 9 ustawy z dnia 11 marca 2004r. o podatku od towarów i usług ( tekst jednolity Dz. U. z 2020r., poz. 106 z </w:t>
            </w:r>
            <w:proofErr w:type="spellStart"/>
            <w:r w:rsidRPr="00453579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453579">
              <w:rPr>
                <w:rFonts w:eastAsia="Times New Roman" w:cs="Times New Roman"/>
                <w:sz w:val="18"/>
                <w:szCs w:val="18"/>
                <w:lang w:eastAsia="pl-PL"/>
              </w:rPr>
              <w:t>. zm.).</w:t>
            </w:r>
          </w:p>
          <w:p w:rsidR="00DD38AA" w:rsidRPr="00DD38AA" w:rsidRDefault="00DD38AA" w:rsidP="00DD38AA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3579" w:rsidRDefault="00453579" w:rsidP="00A31D7D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DD38AA" w:rsidRDefault="00A31D7D" w:rsidP="00A31D7D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Zgodnie z Rozporządzeniem nr 22 Wojewody Warmińsko-Mazurskiego z dnia 6 sierpnia 2007r. w sprawie: ustanowienia zespołu przyrodniczo-krajobrazowego „Jezioro </w:t>
      </w:r>
      <w:proofErr w:type="spellStart"/>
      <w:r>
        <w:rPr>
          <w:rFonts w:eastAsia="Times New Roman" w:cs="Times New Roman"/>
          <w:szCs w:val="24"/>
          <w:lang w:eastAsia="pl-PL"/>
        </w:rPr>
        <w:t>Limajno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i okolice” szczególnym celem ochrony zespołu przyrodniczo-krajobrazowego jest zachowanie ekosystemu jeziora </w:t>
      </w:r>
      <w:proofErr w:type="spellStart"/>
      <w:r>
        <w:rPr>
          <w:rFonts w:eastAsia="Times New Roman" w:cs="Times New Roman"/>
          <w:szCs w:val="24"/>
          <w:lang w:eastAsia="pl-PL"/>
        </w:rPr>
        <w:t>Limajno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oraz walorów przyrodniczych i krajobrazowych terenów otaczających jezioro. W związku z tym na obszarze zabrania się przekształcenia istniejącego krajobrazu.</w:t>
      </w:r>
    </w:p>
    <w:p w:rsidR="00354777" w:rsidRPr="00A75605" w:rsidRDefault="00354777" w:rsidP="00354777">
      <w:pPr>
        <w:spacing w:line="240" w:lineRule="auto"/>
        <w:ind w:firstLine="708"/>
        <w:jc w:val="both"/>
        <w:rPr>
          <w:rFonts w:eastAsia="Times New Roman" w:cs="Times New Roman"/>
          <w:bCs/>
          <w:sz w:val="22"/>
          <w:u w:val="single"/>
          <w:lang w:eastAsia="pl-PL"/>
        </w:rPr>
      </w:pPr>
      <w:r w:rsidRPr="00354777">
        <w:rPr>
          <w:rFonts w:eastAsia="Times New Roman" w:cs="Times New Roman"/>
          <w:color w:val="000000"/>
          <w:sz w:val="22"/>
          <w:u w:val="single"/>
          <w:lang w:eastAsia="pl-PL"/>
        </w:rPr>
        <w:t xml:space="preserve">Dla nieruchomości oznaczonej jako działka nr </w:t>
      </w:r>
      <w:r w:rsidRPr="00A75605">
        <w:rPr>
          <w:rFonts w:eastAsia="Times New Roman" w:cs="Times New Roman"/>
          <w:bCs/>
          <w:sz w:val="22"/>
          <w:u w:val="single"/>
          <w:lang w:eastAsia="pl-PL"/>
        </w:rPr>
        <w:t>96/96</w:t>
      </w:r>
      <w:r w:rsidRPr="00354777">
        <w:rPr>
          <w:rFonts w:eastAsia="Times New Roman" w:cs="Times New Roman"/>
          <w:bCs/>
          <w:sz w:val="22"/>
          <w:u w:val="single"/>
          <w:lang w:eastAsia="pl-PL"/>
        </w:rPr>
        <w:t xml:space="preserve"> </w:t>
      </w:r>
      <w:r w:rsidRPr="00354777">
        <w:rPr>
          <w:rFonts w:eastAsia="Times New Roman" w:cs="Times New Roman"/>
          <w:color w:val="000000"/>
          <w:sz w:val="22"/>
          <w:u w:val="single"/>
          <w:lang w:eastAsia="pl-PL"/>
        </w:rPr>
        <w:t xml:space="preserve">przez VI Wydział Ksiąg Wieczystych Sądu Rejonowego w Olsztynie prowadzona jest księga wieczysta KW Nr </w:t>
      </w:r>
      <w:r w:rsidRPr="00354777">
        <w:rPr>
          <w:rFonts w:eastAsia="Times New Roman" w:cs="Times New Roman"/>
          <w:bCs/>
          <w:sz w:val="22"/>
          <w:u w:val="single"/>
          <w:lang w:eastAsia="pl-PL"/>
        </w:rPr>
        <w:t>OL1O/</w:t>
      </w:r>
      <w:r w:rsidRPr="00A75605">
        <w:rPr>
          <w:rFonts w:eastAsia="Times New Roman" w:cs="Times New Roman"/>
          <w:bCs/>
          <w:sz w:val="22"/>
          <w:u w:val="single"/>
          <w:lang w:eastAsia="pl-PL"/>
        </w:rPr>
        <w:t>00039251/9</w:t>
      </w:r>
      <w:r w:rsidRPr="00354777">
        <w:rPr>
          <w:rFonts w:eastAsia="Times New Roman" w:cs="Times New Roman"/>
          <w:bCs/>
          <w:sz w:val="22"/>
          <w:u w:val="single"/>
          <w:lang w:eastAsia="pl-PL"/>
        </w:rPr>
        <w:t xml:space="preserve">. </w:t>
      </w:r>
    </w:p>
    <w:p w:rsidR="00354777" w:rsidRPr="00A75605" w:rsidRDefault="00354777" w:rsidP="00354777">
      <w:pPr>
        <w:spacing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A75605">
        <w:rPr>
          <w:rFonts w:eastAsia="Times New Roman" w:cs="Times New Roman"/>
          <w:bCs/>
          <w:sz w:val="22"/>
          <w:lang w:eastAsia="pl-PL"/>
        </w:rPr>
        <w:t>W dziale I-O wzmianki:</w:t>
      </w:r>
    </w:p>
    <w:p w:rsidR="00A31D7D" w:rsidRPr="00A75605" w:rsidRDefault="00A75605" w:rsidP="00A75605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A75605">
        <w:rPr>
          <w:rFonts w:eastAsia="Times New Roman" w:cs="Times New Roman"/>
          <w:bCs/>
          <w:szCs w:val="24"/>
          <w:lang w:eastAsia="pl-PL"/>
        </w:rPr>
        <w:t>1.D</w:t>
      </w:r>
      <w:r w:rsidR="00354777" w:rsidRPr="00A75605">
        <w:rPr>
          <w:rFonts w:eastAsia="Times New Roman" w:cs="Times New Roman"/>
          <w:bCs/>
          <w:szCs w:val="24"/>
          <w:lang w:eastAsia="pl-PL"/>
        </w:rPr>
        <w:t>Z.KW./OL1O/1523/21/1</w:t>
      </w:r>
      <w:r w:rsidRPr="00A75605">
        <w:rPr>
          <w:rFonts w:eastAsia="Times New Roman" w:cs="Times New Roman"/>
          <w:bCs/>
          <w:szCs w:val="24"/>
          <w:lang w:eastAsia="pl-PL"/>
        </w:rPr>
        <w:t>-2021-01-20- odł</w:t>
      </w:r>
      <w:r w:rsidR="00354777" w:rsidRPr="00A75605">
        <w:rPr>
          <w:rFonts w:eastAsia="Times New Roman" w:cs="Times New Roman"/>
          <w:bCs/>
          <w:szCs w:val="24"/>
          <w:lang w:eastAsia="pl-PL"/>
        </w:rPr>
        <w:t>ączenie części lub całości nieruchomości i założenie dla niej nowej KW</w:t>
      </w:r>
      <w:r w:rsidRPr="00A75605">
        <w:rPr>
          <w:rFonts w:eastAsia="Times New Roman" w:cs="Times New Roman"/>
          <w:bCs/>
          <w:szCs w:val="24"/>
          <w:lang w:eastAsia="pl-PL"/>
        </w:rPr>
        <w:t>,</w:t>
      </w:r>
    </w:p>
    <w:p w:rsidR="00A75605" w:rsidRPr="00A75605" w:rsidRDefault="00A75605" w:rsidP="00A75605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A75605">
        <w:rPr>
          <w:rFonts w:eastAsia="Times New Roman" w:cs="Times New Roman"/>
          <w:bCs/>
          <w:szCs w:val="24"/>
          <w:lang w:eastAsia="pl-PL"/>
        </w:rPr>
        <w:t>2.DZ.KW./OL1O/540/21/1-2021-01-11-sprostowanie oznaczenia/obszaru nieruchomości.</w:t>
      </w:r>
    </w:p>
    <w:p w:rsidR="00A75605" w:rsidRPr="00A75605" w:rsidRDefault="00A75605" w:rsidP="00A75605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A75605">
        <w:rPr>
          <w:rFonts w:eastAsia="Times New Roman" w:cs="Times New Roman"/>
          <w:bCs/>
          <w:szCs w:val="24"/>
          <w:lang w:eastAsia="pl-PL"/>
        </w:rPr>
        <w:t>Wzmianki nie dotyczą przedmiotu sprzedaży.</w:t>
      </w:r>
    </w:p>
    <w:p w:rsidR="00DD38AA" w:rsidRPr="00DD38AA" w:rsidRDefault="00DD38AA" w:rsidP="00DD38AA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DD38AA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postępowania.</w:t>
      </w:r>
    </w:p>
    <w:p w:rsidR="00DD38AA" w:rsidRPr="00DD38AA" w:rsidRDefault="00DD38AA" w:rsidP="00DD38AA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DD38AA" w:rsidRDefault="00DD38AA" w:rsidP="00DD38AA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D38AA">
        <w:rPr>
          <w:rFonts w:eastAsia="Times New Roman" w:cs="Times New Roman"/>
          <w:b/>
          <w:bCs/>
          <w:szCs w:val="24"/>
          <w:lang w:eastAsia="pl-PL"/>
        </w:rPr>
        <w:t>Opis lokalizacji:</w:t>
      </w:r>
    </w:p>
    <w:p w:rsidR="00C97BFA" w:rsidRDefault="00C97BFA" w:rsidP="003548D6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C97BFA">
        <w:rPr>
          <w:rFonts w:eastAsia="Times New Roman" w:cs="Times New Roman"/>
          <w:bCs/>
          <w:szCs w:val="24"/>
          <w:lang w:eastAsia="pl-PL"/>
        </w:rPr>
        <w:t>Nieruchomość położona jest w województwie warmińsko-mazurskim, powiecie olsztyńskim, gminie Dobre Miasto, miejscowość Swobodna.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C97BFA" w:rsidRPr="00DD38AA" w:rsidRDefault="00C97BFA" w:rsidP="00DD38AA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lastRenderedPageBreak/>
        <w:t xml:space="preserve">Jest to niewielka miejscowość położona na południe od miejscowości gminnej Dobre Miasto, malownicze miejsce, które tworzy zespół przyrodniczo-krajobrazowy „Jezioro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Limajno</w:t>
      </w:r>
      <w:proofErr w:type="spellEnd"/>
      <w:r>
        <w:rPr>
          <w:rFonts w:eastAsia="Times New Roman" w:cs="Times New Roman"/>
          <w:bCs/>
          <w:szCs w:val="24"/>
          <w:lang w:eastAsia="pl-PL"/>
        </w:rPr>
        <w:t xml:space="preserve"> i okolice”.</w:t>
      </w:r>
      <w:r w:rsidR="003548D6">
        <w:rPr>
          <w:rFonts w:eastAsia="Times New Roman" w:cs="Times New Roman"/>
          <w:bCs/>
          <w:szCs w:val="24"/>
          <w:lang w:eastAsia="pl-PL"/>
        </w:rPr>
        <w:t xml:space="preserve"> Wieś zlokalizowana w dolinie Łyny nad jeziorem </w:t>
      </w:r>
      <w:proofErr w:type="spellStart"/>
      <w:r w:rsidR="003548D6">
        <w:rPr>
          <w:rFonts w:eastAsia="Times New Roman" w:cs="Times New Roman"/>
          <w:bCs/>
          <w:szCs w:val="24"/>
          <w:lang w:eastAsia="pl-PL"/>
        </w:rPr>
        <w:t>Limajno</w:t>
      </w:r>
      <w:proofErr w:type="spellEnd"/>
      <w:r w:rsidR="003548D6">
        <w:rPr>
          <w:rFonts w:eastAsia="Times New Roman" w:cs="Times New Roman"/>
          <w:bCs/>
          <w:szCs w:val="24"/>
          <w:lang w:eastAsia="pl-PL"/>
        </w:rPr>
        <w:t xml:space="preserve">, </w:t>
      </w:r>
      <w:proofErr w:type="spellStart"/>
      <w:r w:rsidR="003548D6">
        <w:rPr>
          <w:rFonts w:eastAsia="Times New Roman" w:cs="Times New Roman"/>
          <w:bCs/>
          <w:szCs w:val="24"/>
          <w:lang w:eastAsia="pl-PL"/>
        </w:rPr>
        <w:t>Stobojno</w:t>
      </w:r>
      <w:proofErr w:type="spellEnd"/>
      <w:r w:rsidR="003548D6">
        <w:rPr>
          <w:rFonts w:eastAsia="Times New Roman" w:cs="Times New Roman"/>
          <w:bCs/>
          <w:szCs w:val="24"/>
          <w:lang w:eastAsia="pl-PL"/>
        </w:rPr>
        <w:t>, Kominek. Miejscowość</w:t>
      </w:r>
      <w:r w:rsidR="00453579">
        <w:rPr>
          <w:rFonts w:eastAsia="Times New Roman" w:cs="Times New Roman"/>
          <w:bCs/>
          <w:szCs w:val="24"/>
          <w:lang w:eastAsia="pl-PL"/>
        </w:rPr>
        <w:t xml:space="preserve"> Swobodna otoczona jest lasami N</w:t>
      </w:r>
      <w:r w:rsidR="003548D6">
        <w:rPr>
          <w:rFonts w:eastAsia="Times New Roman" w:cs="Times New Roman"/>
          <w:bCs/>
          <w:szCs w:val="24"/>
          <w:lang w:eastAsia="pl-PL"/>
        </w:rPr>
        <w:t>adleśnictwa Kudypy. Przeważają tu lasy liściaste z bukiem, dębami, jesionem, olchą, sosną i świerkiem</w:t>
      </w:r>
    </w:p>
    <w:p w:rsidR="00DD38AA" w:rsidRPr="00DD38AA" w:rsidRDefault="00DD38AA" w:rsidP="003548D6">
      <w:pPr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DD38AA">
        <w:rPr>
          <w:rFonts w:eastAsia="Times New Roman" w:cs="Times New Roman"/>
          <w:bCs/>
          <w:szCs w:val="24"/>
          <w:lang w:eastAsia="pl-PL"/>
        </w:rPr>
        <w:t xml:space="preserve">Działka nr </w:t>
      </w:r>
      <w:r w:rsidR="00A003BF">
        <w:rPr>
          <w:rFonts w:eastAsia="Times New Roman" w:cs="Times New Roman"/>
          <w:bCs/>
          <w:szCs w:val="24"/>
          <w:lang w:eastAsia="pl-PL"/>
        </w:rPr>
        <w:t>96/96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 obrębu </w:t>
      </w:r>
      <w:r w:rsidR="00A003BF">
        <w:rPr>
          <w:rFonts w:eastAsia="Times New Roman" w:cs="Times New Roman"/>
          <w:bCs/>
          <w:szCs w:val="24"/>
          <w:lang w:eastAsia="pl-PL"/>
        </w:rPr>
        <w:t>Swobodna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, gmina Dobre Miasto usytuowana jest około </w:t>
      </w:r>
      <w:r w:rsidR="00A003BF">
        <w:rPr>
          <w:rFonts w:eastAsia="Times New Roman" w:cs="Times New Roman"/>
          <w:bCs/>
          <w:szCs w:val="24"/>
          <w:lang w:eastAsia="pl-PL"/>
        </w:rPr>
        <w:t>7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 km od centrum Dobrego Miasta. Dojazd drogą </w:t>
      </w:r>
      <w:r w:rsidR="00C97BFA">
        <w:rPr>
          <w:rFonts w:eastAsia="Times New Roman" w:cs="Times New Roman"/>
          <w:bCs/>
          <w:szCs w:val="24"/>
          <w:lang w:eastAsia="pl-PL"/>
        </w:rPr>
        <w:t xml:space="preserve">powiatową. Do wsi dojazd drogą asfaltową, ostatnie 350 m dojazd drogą szutrową. Nieruchomość położona jest przy jeziorze </w:t>
      </w:r>
      <w:proofErr w:type="spellStart"/>
      <w:r w:rsidR="00C97BFA">
        <w:rPr>
          <w:rFonts w:eastAsia="Times New Roman" w:cs="Times New Roman"/>
          <w:bCs/>
          <w:szCs w:val="24"/>
          <w:lang w:eastAsia="pl-PL"/>
        </w:rPr>
        <w:t>Limajno</w:t>
      </w:r>
      <w:proofErr w:type="spellEnd"/>
      <w:r w:rsidR="00C97BFA">
        <w:rPr>
          <w:rFonts w:eastAsia="Times New Roman" w:cs="Times New Roman"/>
          <w:bCs/>
          <w:szCs w:val="24"/>
          <w:lang w:eastAsia="pl-PL"/>
        </w:rPr>
        <w:t xml:space="preserve"> w sąsiedztwie zabudowy letniskowej</w:t>
      </w:r>
      <w:r w:rsidR="003548D6">
        <w:rPr>
          <w:rFonts w:eastAsia="Times New Roman" w:cs="Times New Roman"/>
          <w:bCs/>
          <w:szCs w:val="24"/>
          <w:lang w:eastAsia="pl-PL"/>
        </w:rPr>
        <w:t>.</w:t>
      </w:r>
    </w:p>
    <w:p w:rsidR="00DD38AA" w:rsidRPr="00DD38AA" w:rsidRDefault="00DD38AA" w:rsidP="00DD38AA">
      <w:pPr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D38AA">
        <w:rPr>
          <w:rFonts w:eastAsia="Times New Roman" w:cs="Times New Roman"/>
          <w:b/>
          <w:bCs/>
          <w:szCs w:val="24"/>
          <w:lang w:eastAsia="pl-PL"/>
        </w:rPr>
        <w:t>Opis działki:</w:t>
      </w:r>
    </w:p>
    <w:p w:rsidR="003548D6" w:rsidRDefault="00DD38AA" w:rsidP="003548D6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DD38AA">
        <w:rPr>
          <w:rFonts w:eastAsia="Times New Roman" w:cs="Times New Roman"/>
          <w:bCs/>
          <w:szCs w:val="24"/>
          <w:lang w:eastAsia="pl-PL"/>
        </w:rPr>
        <w:t xml:space="preserve">Działka nr </w:t>
      </w:r>
      <w:r w:rsidR="003548D6">
        <w:rPr>
          <w:rFonts w:eastAsia="Times New Roman" w:cs="Times New Roman"/>
          <w:bCs/>
          <w:szCs w:val="24"/>
          <w:lang w:eastAsia="pl-PL"/>
        </w:rPr>
        <w:t>96/96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 o powierzchni </w:t>
      </w:r>
      <w:r w:rsidR="003548D6">
        <w:rPr>
          <w:rFonts w:eastAsia="Times New Roman" w:cs="Times New Roman"/>
          <w:bCs/>
          <w:szCs w:val="24"/>
          <w:lang w:eastAsia="pl-PL"/>
        </w:rPr>
        <w:t>0,3005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 ha. Kształt działki </w:t>
      </w:r>
      <w:r w:rsidR="003548D6">
        <w:rPr>
          <w:rFonts w:eastAsia="Times New Roman" w:cs="Times New Roman"/>
          <w:bCs/>
          <w:szCs w:val="24"/>
          <w:lang w:eastAsia="pl-PL"/>
        </w:rPr>
        <w:t>nieregularny, zwarty. Kształt z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bliżony do </w:t>
      </w:r>
      <w:r w:rsidR="003548D6">
        <w:rPr>
          <w:rFonts w:eastAsia="Times New Roman" w:cs="Times New Roman"/>
          <w:bCs/>
          <w:szCs w:val="24"/>
          <w:lang w:eastAsia="pl-PL"/>
        </w:rPr>
        <w:t xml:space="preserve">trapezu o wymiarach 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 </w:t>
      </w:r>
      <w:r w:rsidR="003548D6">
        <w:rPr>
          <w:rFonts w:eastAsia="Times New Roman" w:cs="Times New Roman"/>
          <w:bCs/>
          <w:szCs w:val="24"/>
          <w:lang w:eastAsia="pl-PL"/>
        </w:rPr>
        <w:t>około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 </w:t>
      </w:r>
      <w:r w:rsidR="003548D6">
        <w:rPr>
          <w:rFonts w:eastAsia="Times New Roman" w:cs="Times New Roman"/>
          <w:bCs/>
          <w:szCs w:val="24"/>
          <w:lang w:eastAsia="pl-PL"/>
        </w:rPr>
        <w:t xml:space="preserve">70×50 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m. Działka </w:t>
      </w:r>
      <w:r w:rsidR="003548D6">
        <w:rPr>
          <w:rFonts w:eastAsia="Times New Roman" w:cs="Times New Roman"/>
          <w:bCs/>
          <w:szCs w:val="24"/>
          <w:lang w:eastAsia="pl-PL"/>
        </w:rPr>
        <w:t xml:space="preserve">jest niezabudowana, nieogrodzona, porośnięta trawą i drzewami. Działka jest nieużytkowana. Teren płaski. W drodze dojazdowej prąd i kanalizacja sanitarna. </w:t>
      </w:r>
    </w:p>
    <w:p w:rsidR="003548D6" w:rsidRPr="00453579" w:rsidRDefault="003548D6" w:rsidP="00453579">
      <w:pPr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453579">
        <w:rPr>
          <w:rFonts w:eastAsia="Times New Roman" w:cs="Times New Roman"/>
          <w:b/>
          <w:bCs/>
          <w:szCs w:val="24"/>
          <w:lang w:eastAsia="pl-PL"/>
        </w:rPr>
        <w:t xml:space="preserve">Działka nr 96/96 jest otoczona z 3 stron jeziorem </w:t>
      </w:r>
      <w:proofErr w:type="spellStart"/>
      <w:r w:rsidRPr="00453579">
        <w:rPr>
          <w:rFonts w:eastAsia="Times New Roman" w:cs="Times New Roman"/>
          <w:b/>
          <w:bCs/>
          <w:szCs w:val="24"/>
          <w:lang w:eastAsia="pl-PL"/>
        </w:rPr>
        <w:t>Limajno</w:t>
      </w:r>
      <w:proofErr w:type="spellEnd"/>
      <w:r w:rsidRPr="00453579">
        <w:rPr>
          <w:rFonts w:eastAsia="Times New Roman" w:cs="Times New Roman"/>
          <w:b/>
          <w:bCs/>
          <w:szCs w:val="24"/>
          <w:lang w:eastAsia="pl-PL"/>
        </w:rPr>
        <w:t xml:space="preserve"> i stanowi teren zadrzewiony przy samym jeziorze. Działka jest porośnięta drzewami – głównie ol</w:t>
      </w:r>
      <w:r w:rsidR="00453579" w:rsidRPr="00453579">
        <w:rPr>
          <w:rFonts w:eastAsia="Times New Roman" w:cs="Times New Roman"/>
          <w:b/>
          <w:bCs/>
          <w:szCs w:val="24"/>
          <w:lang w:eastAsia="pl-PL"/>
        </w:rPr>
        <w:t>chą (lubi stanowiska wilgotne) T</w:t>
      </w:r>
      <w:r w:rsidRPr="00453579">
        <w:rPr>
          <w:rFonts w:eastAsia="Times New Roman" w:cs="Times New Roman"/>
          <w:b/>
          <w:bCs/>
          <w:szCs w:val="24"/>
          <w:lang w:eastAsia="pl-PL"/>
        </w:rPr>
        <w:t>eren według ewidencji gruntów stanowi pastwisko (</w:t>
      </w:r>
      <w:proofErr w:type="spellStart"/>
      <w:r w:rsidRPr="00453579">
        <w:rPr>
          <w:rFonts w:eastAsia="Times New Roman" w:cs="Times New Roman"/>
          <w:b/>
          <w:bCs/>
          <w:szCs w:val="24"/>
          <w:lang w:eastAsia="pl-PL"/>
        </w:rPr>
        <w:t>Ps</w:t>
      </w:r>
      <w:proofErr w:type="spellEnd"/>
      <w:r w:rsidRPr="00453579">
        <w:rPr>
          <w:rFonts w:eastAsia="Times New Roman" w:cs="Times New Roman"/>
          <w:b/>
          <w:bCs/>
          <w:szCs w:val="24"/>
          <w:lang w:eastAsia="pl-PL"/>
        </w:rPr>
        <w:t>), dla działki nie ma opisu taksacyjnego lasu.</w:t>
      </w:r>
    </w:p>
    <w:p w:rsidR="00041D18" w:rsidRDefault="00041D18" w:rsidP="003548D6">
      <w:pPr>
        <w:jc w:val="both"/>
        <w:rPr>
          <w:rFonts w:eastAsia="Times New Roman" w:cs="Times New Roman"/>
          <w:bCs/>
          <w:szCs w:val="24"/>
          <w:lang w:eastAsia="pl-PL"/>
        </w:rPr>
      </w:pPr>
    </w:p>
    <w:p w:rsidR="00DD38AA" w:rsidRPr="00DD38AA" w:rsidRDefault="00DD38AA" w:rsidP="003548D6">
      <w:pPr>
        <w:jc w:val="both"/>
      </w:pPr>
      <w:r w:rsidRPr="00DD38AA">
        <w:rPr>
          <w:b/>
        </w:rPr>
        <w:t>Prawo pierwokupu:</w:t>
      </w:r>
      <w:r w:rsidRPr="00DD38AA">
        <w:t xml:space="preserve"> </w:t>
      </w:r>
    </w:p>
    <w:p w:rsidR="00041D18" w:rsidRPr="00A75605" w:rsidRDefault="00041D18" w:rsidP="00453579">
      <w:pPr>
        <w:ind w:right="-468" w:firstLine="708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A75605">
        <w:rPr>
          <w:rFonts w:eastAsia="Times New Roman" w:cs="Times New Roman"/>
          <w:szCs w:val="24"/>
          <w:u w:val="single"/>
          <w:lang w:eastAsia="pl-PL"/>
        </w:rPr>
        <w:t>Prawo pierwokupu sprzedawanej nieruchomości przysługuje Krajowego Ośrodkowi Wsparcia Rolnictwa działającemu  na rzecz Skarbu Państwa, na mocy art.3 ust. 4 ustawy z dnia 11 kwietnia 2003r. o kształtowaniu ustroju rolnego (tekst jednolity Dz. U. z 2020r., poz. 1655 ze zm.)</w:t>
      </w:r>
    </w:p>
    <w:p w:rsidR="00041D18" w:rsidRPr="00DD38AA" w:rsidRDefault="00041D18" w:rsidP="00DD38AA">
      <w:pPr>
        <w:jc w:val="both"/>
        <w:rPr>
          <w:u w:val="single"/>
        </w:rPr>
      </w:pPr>
    </w:p>
    <w:p w:rsidR="00DD38AA" w:rsidRPr="00DD38AA" w:rsidRDefault="00DD38AA" w:rsidP="00DD38AA">
      <w:pPr>
        <w:jc w:val="both"/>
        <w:rPr>
          <w:rFonts w:eastAsia="Times New Roman" w:cs="Times New Roman"/>
          <w:szCs w:val="24"/>
          <w:lang w:eastAsia="pl-PL"/>
        </w:rPr>
      </w:pPr>
      <w:r w:rsidRPr="00DD38AA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DD38AA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DD38AA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DD38A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DD38AA">
        <w:rPr>
          <w:rFonts w:eastAsia="Times New Roman" w:cs="Times New Roman"/>
          <w:szCs w:val="24"/>
          <w:lang w:eastAsia="pl-PL"/>
        </w:rPr>
        <w:t>poprzez wywieszenie na tablicy</w:t>
      </w:r>
      <w:r w:rsidRPr="00DD38AA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DD38AA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DD38AA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 w:rsidR="00A75605">
        <w:rPr>
          <w:rFonts w:eastAsia="Times New Roman" w:cs="Times New Roman"/>
          <w:b/>
          <w:bCs/>
          <w:szCs w:val="24"/>
          <w:lang w:eastAsia="pl-PL"/>
        </w:rPr>
        <w:t>22 marca 2021</w:t>
      </w:r>
      <w:r w:rsidRPr="00DD38AA">
        <w:rPr>
          <w:rFonts w:eastAsia="Times New Roman" w:cs="Times New Roman"/>
          <w:b/>
          <w:bCs/>
          <w:szCs w:val="24"/>
          <w:lang w:eastAsia="pl-PL"/>
        </w:rPr>
        <w:t xml:space="preserve"> r. do dnia  </w:t>
      </w:r>
      <w:r w:rsidR="00A75605">
        <w:rPr>
          <w:rFonts w:eastAsia="Times New Roman" w:cs="Times New Roman"/>
          <w:b/>
          <w:bCs/>
          <w:szCs w:val="24"/>
          <w:lang w:eastAsia="pl-PL"/>
        </w:rPr>
        <w:t xml:space="preserve">12 </w:t>
      </w:r>
      <w:r w:rsidRPr="00DD38AA">
        <w:rPr>
          <w:rFonts w:eastAsia="Times New Roman" w:cs="Times New Roman"/>
          <w:b/>
          <w:bCs/>
          <w:szCs w:val="24"/>
          <w:lang w:eastAsia="pl-PL"/>
        </w:rPr>
        <w:t>kwietnia 202</w:t>
      </w:r>
      <w:r w:rsidR="00A75605">
        <w:rPr>
          <w:rFonts w:eastAsia="Times New Roman" w:cs="Times New Roman"/>
          <w:b/>
          <w:bCs/>
          <w:szCs w:val="24"/>
          <w:lang w:eastAsia="pl-PL"/>
        </w:rPr>
        <w:t>1</w:t>
      </w:r>
      <w:r w:rsidRPr="00DD38AA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DD38AA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8" w:history="1">
        <w:r w:rsidRPr="00DD38AA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DD38AA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9" w:history="1">
        <w:r w:rsidRPr="00DD38A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DD38AA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DD38AA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DD38A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DD38AA">
        <w:rPr>
          <w:rFonts w:eastAsia="Times New Roman" w:cs="Times New Roman"/>
          <w:szCs w:val="24"/>
          <w:lang w:eastAsia="pl-PL"/>
        </w:rPr>
        <w:t>.</w:t>
      </w:r>
    </w:p>
    <w:p w:rsidR="00DD38AA" w:rsidRPr="00DD38AA" w:rsidRDefault="00DD38AA" w:rsidP="00DD38AA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DD38AA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DD38AA">
        <w:rPr>
          <w:rFonts w:eastAsia="Times New Roman" w:cs="Times New Roman"/>
          <w:b/>
          <w:bCs/>
          <w:szCs w:val="24"/>
          <w:lang w:eastAsia="pl-PL"/>
        </w:rPr>
        <w:tab/>
      </w:r>
      <w:r w:rsidRPr="00DD38AA">
        <w:rPr>
          <w:rFonts w:eastAsia="Times New Roman" w:cs="Times New Roman"/>
          <w:b/>
          <w:bCs/>
          <w:szCs w:val="24"/>
          <w:lang w:eastAsia="pl-PL"/>
        </w:rPr>
        <w:tab/>
      </w:r>
      <w:r w:rsidR="00A75605">
        <w:rPr>
          <w:rFonts w:eastAsia="Times New Roman" w:cs="Times New Roman"/>
          <w:bCs/>
          <w:szCs w:val="24"/>
          <w:lang w:eastAsia="pl-PL"/>
        </w:rPr>
        <w:t>Z dniem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 </w:t>
      </w:r>
      <w:r w:rsidR="00A75605" w:rsidRPr="00A75605">
        <w:rPr>
          <w:rFonts w:eastAsia="Times New Roman" w:cs="Times New Roman"/>
          <w:b/>
          <w:bCs/>
          <w:szCs w:val="24"/>
          <w:lang w:eastAsia="pl-PL"/>
        </w:rPr>
        <w:t>04</w:t>
      </w:r>
      <w:r w:rsidR="00A75605">
        <w:rPr>
          <w:rFonts w:eastAsia="Times New Roman" w:cs="Times New Roman"/>
          <w:bCs/>
          <w:szCs w:val="24"/>
          <w:lang w:eastAsia="pl-PL"/>
        </w:rPr>
        <w:t xml:space="preserve"> </w:t>
      </w:r>
      <w:r w:rsidRPr="00DD38AA">
        <w:rPr>
          <w:rFonts w:eastAsia="Times New Roman" w:cs="Times New Roman"/>
          <w:b/>
          <w:bCs/>
          <w:szCs w:val="24"/>
          <w:lang w:eastAsia="pl-PL"/>
        </w:rPr>
        <w:t xml:space="preserve">maja </w:t>
      </w:r>
      <w:r w:rsidR="00A75605">
        <w:rPr>
          <w:rFonts w:eastAsia="Times New Roman" w:cs="Times New Roman"/>
          <w:b/>
          <w:szCs w:val="24"/>
          <w:lang w:eastAsia="pl-PL"/>
        </w:rPr>
        <w:t>2021</w:t>
      </w:r>
      <w:r w:rsidRPr="00DD38AA">
        <w:rPr>
          <w:rFonts w:eastAsia="Times New Roman" w:cs="Times New Roman"/>
          <w:b/>
          <w:szCs w:val="24"/>
          <w:lang w:eastAsia="pl-PL"/>
        </w:rPr>
        <w:t>r.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</w:t>
      </w:r>
      <w:r w:rsidR="00453579">
        <w:rPr>
          <w:rFonts w:eastAsia="Times New Roman" w:cs="Times New Roman"/>
          <w:bCs/>
          <w:szCs w:val="24"/>
          <w:lang w:eastAsia="pl-PL"/>
        </w:rPr>
        <w:t>o gospodarce nieruchomościami</w:t>
      </w:r>
      <w:r w:rsidRPr="00DD38AA">
        <w:rPr>
          <w:rFonts w:eastAsia="Times New Roman" w:cs="Times New Roman"/>
          <w:bCs/>
          <w:szCs w:val="24"/>
          <w:lang w:eastAsia="pl-PL"/>
        </w:rPr>
        <w:t xml:space="preserve">) pierwszeństwo w nabyciu nieruchomości, jeżeli złożą oświadczenie, że wyrażają zgodę na cenę ustaloną w sposób określony w ustawie. </w:t>
      </w:r>
    </w:p>
    <w:p w:rsidR="00DD38AA" w:rsidRPr="00DD38AA" w:rsidRDefault="00DD38AA" w:rsidP="00453579">
      <w:pPr>
        <w:ind w:right="-1"/>
        <w:jc w:val="both"/>
        <w:rPr>
          <w:rFonts w:eastAsia="Times New Roman" w:cs="Times New Roman"/>
          <w:szCs w:val="24"/>
          <w:lang w:eastAsia="pl-PL"/>
        </w:rPr>
      </w:pPr>
    </w:p>
    <w:p w:rsidR="00DD38AA" w:rsidRPr="00DD38AA" w:rsidRDefault="00DD38AA" w:rsidP="00D041B4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DD38AA">
        <w:rPr>
          <w:rFonts w:eastAsia="Times New Roman" w:cs="Times New Roman"/>
          <w:szCs w:val="24"/>
          <w:lang w:eastAsia="pl-PL"/>
        </w:rPr>
        <w:t xml:space="preserve">      </w:t>
      </w:r>
      <w:r w:rsidRPr="00DD38AA">
        <w:rPr>
          <w:rFonts w:eastAsia="Times New Roman" w:cs="Times New Roman"/>
          <w:szCs w:val="24"/>
          <w:lang w:eastAsia="pl-PL"/>
        </w:rPr>
        <w:tab/>
      </w:r>
      <w:r w:rsidRPr="00DD38AA">
        <w:rPr>
          <w:rFonts w:eastAsia="Times New Roman" w:cs="Times New Roman"/>
          <w:szCs w:val="24"/>
          <w:lang w:eastAsia="pl-PL"/>
        </w:rPr>
        <w:tab/>
        <w:t xml:space="preserve">Po upływie ww. terminów zostanie podane do publicznej wiadomości ogłoszenie o miejscu, terminie i warunkach przetargu. </w:t>
      </w:r>
    </w:p>
    <w:p w:rsidR="00DD38AA" w:rsidRPr="00DD38AA" w:rsidRDefault="00DD38AA" w:rsidP="00DD38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D38AA">
        <w:rPr>
          <w:rFonts w:eastAsia="Times New Roman" w:cs="Times New Roman"/>
          <w:szCs w:val="24"/>
          <w:lang w:eastAsia="pl-PL"/>
        </w:rPr>
        <w:t xml:space="preserve">    </w:t>
      </w:r>
      <w:r w:rsidRPr="00DD38AA">
        <w:rPr>
          <w:rFonts w:eastAsia="Times New Roman" w:cs="Times New Roman"/>
          <w:szCs w:val="24"/>
          <w:lang w:eastAsia="pl-PL"/>
        </w:rPr>
        <w:tab/>
        <w:t xml:space="preserve"> Informacje można uzyskać w  IN-Referat Inwestycji i Nieruchomości - w Urzędzie Miejskim w Dobrym Mieście ul. Warszawskiej 14, pok</w:t>
      </w:r>
      <w:r w:rsidR="00453579">
        <w:rPr>
          <w:rFonts w:eastAsia="Times New Roman" w:cs="Times New Roman"/>
          <w:szCs w:val="24"/>
          <w:lang w:eastAsia="pl-PL"/>
        </w:rPr>
        <w:t>ój nr 6, telefon  (89) 61</w:t>
      </w:r>
      <w:r w:rsidRPr="00DD38AA">
        <w:rPr>
          <w:rFonts w:eastAsia="Times New Roman" w:cs="Times New Roman"/>
          <w:szCs w:val="24"/>
          <w:lang w:eastAsia="pl-PL"/>
        </w:rPr>
        <w:t>61-924.</w:t>
      </w:r>
    </w:p>
    <w:p w:rsidR="00DD38AA" w:rsidRPr="00DD38AA" w:rsidRDefault="00DD38AA" w:rsidP="00DD38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D38AA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D38AA" w:rsidRPr="00DD38AA" w:rsidRDefault="00DD38AA" w:rsidP="00DD38AA">
      <w:pPr>
        <w:ind w:left="6373"/>
        <w:rPr>
          <w:rFonts w:ascii="Calibri" w:eastAsia="Calibri" w:hAnsi="Calibri" w:cs="Times New Roman"/>
          <w:color w:val="FFFFFF" w:themeColor="background1"/>
          <w:sz w:val="22"/>
        </w:rPr>
      </w:pPr>
      <w:r w:rsidRPr="00DD38AA">
        <w:rPr>
          <w:rFonts w:ascii="Calibri" w:eastAsia="Calibri" w:hAnsi="Calibri" w:cs="Times New Roman"/>
          <w:color w:val="FFFFFF" w:themeColor="background1"/>
          <w:sz w:val="22"/>
        </w:rPr>
        <w:t>Z up. Burmistrza</w:t>
      </w:r>
    </w:p>
    <w:p w:rsidR="00B77835" w:rsidRDefault="00D041B4" w:rsidP="00453579">
      <w:pPr>
        <w:ind w:left="6373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</w:t>
      </w:r>
      <w:bookmarkStart w:id="0" w:name="_GoBack"/>
      <w:bookmarkEnd w:id="0"/>
      <w:r>
        <w:rPr>
          <w:rFonts w:ascii="Calibri" w:eastAsia="Calibri" w:hAnsi="Calibri" w:cs="Times New Roman"/>
          <w:sz w:val="22"/>
        </w:rPr>
        <w:t>Burmistrz</w:t>
      </w:r>
    </w:p>
    <w:p w:rsidR="00D041B4" w:rsidRDefault="00D041B4" w:rsidP="00453579">
      <w:pPr>
        <w:ind w:left="6373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      /-/</w:t>
      </w:r>
    </w:p>
    <w:p w:rsidR="00D041B4" w:rsidRPr="00D041B4" w:rsidRDefault="00D041B4" w:rsidP="00453579">
      <w:pPr>
        <w:ind w:left="6373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Jarosław Kowalski</w:t>
      </w:r>
    </w:p>
    <w:sectPr w:rsidR="00D041B4" w:rsidRPr="00D041B4" w:rsidSect="00CA2734">
      <w:footerReference w:type="default" r:id="rId10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53" w:rsidRDefault="00112853">
      <w:pPr>
        <w:spacing w:line="240" w:lineRule="auto"/>
      </w:pPr>
      <w:r>
        <w:separator/>
      </w:r>
    </w:p>
  </w:endnote>
  <w:endnote w:type="continuationSeparator" w:id="0">
    <w:p w:rsidR="00112853" w:rsidRDefault="00112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E166EB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041B4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041B4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112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53" w:rsidRDefault="00112853">
      <w:pPr>
        <w:spacing w:line="240" w:lineRule="auto"/>
      </w:pPr>
      <w:r>
        <w:separator/>
      </w:r>
    </w:p>
  </w:footnote>
  <w:footnote w:type="continuationSeparator" w:id="0">
    <w:p w:rsidR="00112853" w:rsidRDefault="001128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6AEC"/>
    <w:multiLevelType w:val="hybridMultilevel"/>
    <w:tmpl w:val="0360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68AB"/>
    <w:multiLevelType w:val="hybridMultilevel"/>
    <w:tmpl w:val="979CA916"/>
    <w:lvl w:ilvl="0" w:tplc="B09A9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A"/>
    <w:rsid w:val="00041D18"/>
    <w:rsid w:val="00112853"/>
    <w:rsid w:val="002C474D"/>
    <w:rsid w:val="00354777"/>
    <w:rsid w:val="003548D6"/>
    <w:rsid w:val="00453579"/>
    <w:rsid w:val="004A14D2"/>
    <w:rsid w:val="004C3753"/>
    <w:rsid w:val="0091022A"/>
    <w:rsid w:val="00A003BF"/>
    <w:rsid w:val="00A31D7D"/>
    <w:rsid w:val="00A75605"/>
    <w:rsid w:val="00B77835"/>
    <w:rsid w:val="00B928E1"/>
    <w:rsid w:val="00C97BFA"/>
    <w:rsid w:val="00D041B4"/>
    <w:rsid w:val="00DD38AA"/>
    <w:rsid w:val="00E166EB"/>
    <w:rsid w:val="00E4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38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8AA"/>
  </w:style>
  <w:style w:type="paragraph" w:styleId="Akapitzlist">
    <w:name w:val="List Paragraph"/>
    <w:basedOn w:val="Normalny"/>
    <w:uiPriority w:val="34"/>
    <w:qFormat/>
    <w:rsid w:val="0035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38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8AA"/>
  </w:style>
  <w:style w:type="paragraph" w:styleId="Akapitzlist">
    <w:name w:val="List Paragraph"/>
    <w:basedOn w:val="Normalny"/>
    <w:uiPriority w:val="34"/>
    <w:qFormat/>
    <w:rsid w:val="0035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2021-03-19T06:59:00Z</cp:lastPrinted>
  <dcterms:created xsi:type="dcterms:W3CDTF">2021-03-18T11:18:00Z</dcterms:created>
  <dcterms:modified xsi:type="dcterms:W3CDTF">2021-03-23T09:25:00Z</dcterms:modified>
</cp:coreProperties>
</file>